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EA7" w:rsidRPr="00203F2D" w:rsidRDefault="00355EA7" w:rsidP="00EA0DC8">
      <w:pPr>
        <w:jc w:val="center"/>
        <w:rPr>
          <w:rFonts w:ascii="Algerian" w:hAnsi="Algerian" w:cs="Algerian"/>
          <w:b/>
          <w:bCs/>
          <w:sz w:val="56"/>
          <w:szCs w:val="56"/>
        </w:rPr>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6" type="#_x0000_t75" alt="logo mfr" style="position:absolute;left:0;text-align:left;margin-left:-45pt;margin-top:-36pt;width:81pt;height:81pt;z-index:-251666944;visibility:visible" wrapcoords="10400 200 8000 400 3200 2400 3200 3400 2200 4800 1000 6600 200 9800 600 13000 2000 16200 5400 19600 8400 20600 9000 20600 12600 20600 13200 20600 16200 19600 19800 16200 21000 13000 21400 9800 20600 6600 19000 4000 18800 2400 13800 400 11200 200 10400 200">
            <v:imagedata r:id="rId4" o:title=""/>
            <w10:wrap type="tight"/>
          </v:shape>
        </w:pict>
      </w:r>
      <w:r w:rsidRPr="00203F2D">
        <w:rPr>
          <w:rFonts w:ascii="Algerian" w:hAnsi="Algerian" w:cs="Algerian"/>
          <w:b/>
          <w:bCs/>
          <w:sz w:val="56"/>
          <w:szCs w:val="56"/>
        </w:rPr>
        <w:t xml:space="preserve">JOURNAL DES ELEVES DE L’année 2017  </w:t>
      </w:r>
    </w:p>
    <w:p w:rsidR="00355EA7" w:rsidRDefault="00355EA7" w:rsidP="00EA0DC8">
      <w:pPr>
        <w:jc w:val="center"/>
        <w:rPr>
          <w:rFonts w:ascii="Algerian" w:hAnsi="Algerian" w:cs="Algerian"/>
          <w:b/>
          <w:bCs/>
          <w:sz w:val="40"/>
          <w:szCs w:val="40"/>
        </w:rPr>
      </w:pPr>
    </w:p>
    <w:tbl>
      <w:tblPr>
        <w:tblpPr w:leftFromText="141" w:rightFromText="141" w:vertAnchor="text" w:horzAnchor="margin" w:tblpXSpec="right" w:tblpY="2"/>
        <w:tblW w:w="10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12"/>
      </w:tblGrid>
      <w:tr w:rsidR="00355EA7" w:rsidRPr="0049420A">
        <w:trPr>
          <w:trHeight w:val="8072"/>
        </w:trPr>
        <w:tc>
          <w:tcPr>
            <w:tcW w:w="10212" w:type="dxa"/>
          </w:tcPr>
          <w:p w:rsidR="00355EA7" w:rsidRPr="0049420A" w:rsidRDefault="00355EA7" w:rsidP="00C31D11">
            <w:pPr>
              <w:jc w:val="center"/>
              <w:rPr>
                <w:rFonts w:ascii="Algerian" w:hAnsi="Algerian" w:cs="Algerian"/>
                <w:sz w:val="28"/>
                <w:szCs w:val="28"/>
              </w:rPr>
            </w:pPr>
            <w:r w:rsidRPr="0049420A">
              <w:rPr>
                <w:rFonts w:ascii="Algerian" w:hAnsi="Algerian" w:cs="Algerian"/>
                <w:sz w:val="28"/>
                <w:szCs w:val="28"/>
              </w:rPr>
              <w:t xml:space="preserve">SOIREE DE CLOTURE DU PROJET CHATEAU DE LA MERCERIE </w:t>
            </w:r>
          </w:p>
          <w:p w:rsidR="00355EA7" w:rsidRPr="0049420A" w:rsidRDefault="00355EA7" w:rsidP="00092816">
            <w:pPr>
              <w:jc w:val="both"/>
              <w:rPr>
                <w:sz w:val="20"/>
                <w:szCs w:val="20"/>
              </w:rPr>
            </w:pPr>
            <w:r>
              <w:rPr>
                <w:noProof/>
                <w:lang w:eastAsia="fr-FR"/>
              </w:rPr>
              <w:pict>
                <v:shape id="Image 7" o:spid="_x0000_s1027" type="#_x0000_t75" alt="https://www.charente.mfr.fr/wp-content/uploads/2016/02/DSCN1744.jpg" style="position:absolute;left:0;text-align:left;margin-left:257.6pt;margin-top:189.35pt;width:243.4pt;height:178.45pt;z-index:251650560;visibility:visible">
                  <v:imagedata r:id="rId5" o:title="" croptop="15067f" cropbottom="13057f" cropleft="10671f" cropright="17638f"/>
                </v:shape>
              </w:pict>
            </w:r>
            <w:r>
              <w:rPr>
                <w:noProof/>
                <w:lang w:eastAsia="fr-FR"/>
              </w:rPr>
              <w:pict>
                <v:shape id="Image 8" o:spid="_x0000_s1028" type="#_x0000_t75" alt="Afficher l'image d'origine" style="position:absolute;left:0;text-align:left;margin-left:.95pt;margin-top:189.2pt;width:246.75pt;height:177.7pt;z-index:251648512;visibility:visible">
                  <v:imagedata r:id="rId6" o:title=""/>
                </v:shape>
              </w:pict>
            </w:r>
            <w:r w:rsidRPr="0049420A">
              <w:rPr>
                <w:sz w:val="20"/>
                <w:szCs w:val="20"/>
              </w:rPr>
              <w:t>Le mercredi 4 janvier 2017, les élèves de 3ème ont présenté l’aboutissement de leur projet «Château de la Mercerie». Nous avons travaillé sur ce projet depuis le début de l’année. A travers la rén</w:t>
            </w:r>
            <w:bookmarkStart w:id="0" w:name="_GoBack"/>
            <w:bookmarkEnd w:id="0"/>
            <w:r w:rsidRPr="0049420A">
              <w:rPr>
                <w:sz w:val="20"/>
                <w:szCs w:val="20"/>
              </w:rPr>
              <w:t>ovation de ce célèbre château du sud charente, les élèves de 3èmes ont pu découvrir différents métiers liés aux bâtiments (Maçon ; charpentier ; ébéniste ;  menuisier ; carreleur-mosaïste ; peintre ; restaurateur d’ouvre d’art…) et à l’aménagement des espaces verts (Paysagiste ; jardinier ; élagueur…).  Pour la journée de clôture de ce mercredi, chacun a pu préparer ce temps fort en 3 groupes de 8 élèves chacun. Un premier a aidé à la rénovation du Château le mercredi après-midi en compagnie des bénévoles. Un second a organisé des visites guidées du Château, afin de faire davantage connaitre cet élément incontournable du patrimoine local. La première visite fut ainsi organisée pour les résidents de la maison de retraite de Villebois Lavalette,  et la seconde pour les membres du conseil d’administration de la Maison familiale, les parents d’élèves et leurs maîtres de stages. Pendant ce temps, une dernier groupe d’élèves de la classe s’est occupé d’élaborer et confectionner un repas composé d’anciennes recettes préparées à la cours du roi Louis XIV, le Château de la Mercerie étant surnommé,  le petit Versailles charentais. Tout le monde s’est ensuite retrouvé à la maison familiale pour partager ce repas, dans une ambiance conviviale, en présence de M. JOBIT, conseiller départemental, et sous l’œil vigilant de la reine et du roi d’un soir….</w:t>
            </w:r>
          </w:p>
          <w:p w:rsidR="00355EA7" w:rsidRPr="0049420A" w:rsidRDefault="00355EA7" w:rsidP="00C31D11">
            <w:pPr>
              <w:rPr>
                <w:i/>
                <w:iCs/>
              </w:rPr>
            </w:pPr>
          </w:p>
          <w:p w:rsidR="00355EA7" w:rsidRPr="0049420A" w:rsidRDefault="00355EA7" w:rsidP="00C31D11">
            <w:pPr>
              <w:rPr>
                <w:i/>
                <w:iCs/>
              </w:rPr>
            </w:pPr>
          </w:p>
          <w:p w:rsidR="00355EA7" w:rsidRPr="0049420A" w:rsidRDefault="00355EA7" w:rsidP="00C31D11">
            <w:pPr>
              <w:rPr>
                <w:i/>
                <w:iCs/>
              </w:rPr>
            </w:pPr>
          </w:p>
          <w:p w:rsidR="00355EA7" w:rsidRPr="0049420A" w:rsidRDefault="00355EA7" w:rsidP="00C31D11">
            <w:pPr>
              <w:rPr>
                <w:i/>
                <w:iCs/>
              </w:rPr>
            </w:pPr>
          </w:p>
          <w:p w:rsidR="00355EA7" w:rsidRPr="0049420A" w:rsidRDefault="00355EA7" w:rsidP="00C31D11">
            <w:pPr>
              <w:rPr>
                <w:i/>
                <w:iCs/>
              </w:rPr>
            </w:pPr>
          </w:p>
          <w:p w:rsidR="00355EA7" w:rsidRPr="0049420A" w:rsidRDefault="00355EA7" w:rsidP="00C31D11">
            <w:pPr>
              <w:rPr>
                <w:i/>
                <w:iCs/>
              </w:rPr>
            </w:pPr>
          </w:p>
          <w:p w:rsidR="00355EA7" w:rsidRPr="0049420A" w:rsidRDefault="00355EA7" w:rsidP="00C31D11"/>
        </w:tc>
      </w:tr>
    </w:tbl>
    <w:p w:rsidR="00355EA7" w:rsidRDefault="00355EA7" w:rsidP="001776AC">
      <w:pPr>
        <w:jc w:val="center"/>
        <w:rPr>
          <w:rFonts w:ascii="Algerian" w:hAnsi="Algerian" w:cs="Algerian"/>
          <w:b/>
          <w:bCs/>
          <w:sz w:val="40"/>
          <w:szCs w:val="40"/>
        </w:rPr>
      </w:pPr>
      <w:r>
        <w:rPr>
          <w:noProof/>
          <w:lang w:eastAsia="fr-FR"/>
        </w:rPr>
        <w:pict>
          <v:shapetype id="_x0000_t202" coordsize="21600,21600" o:spt="202" path="m,l,21600r21600,l21600,xe">
            <v:stroke joinstyle="miter"/>
            <v:path gradientshapeok="t" o:connecttype="rect"/>
          </v:shapetype>
          <v:shape id="Zone de texte 2" o:spid="_x0000_s1029" type="#_x0000_t202" style="position:absolute;left:0;text-align:left;margin-left:1392.05pt;margin-top:428.5pt;width:507.75pt;height:213pt;z-index:251651584;visibility:visible;mso-wrap-distance-top:3.6pt;mso-wrap-distance-bottom:3.6pt;mso-position-horizontal:right;mso-position-horizontal-relative:margin;mso-position-vertical-relative:text">
            <v:textbox>
              <w:txbxContent>
                <w:p w:rsidR="00355EA7" w:rsidRPr="007531F8" w:rsidRDefault="00355EA7" w:rsidP="007531F8">
                  <w:pPr>
                    <w:spacing w:before="100" w:beforeAutospacing="1" w:after="100" w:afterAutospacing="1" w:line="240" w:lineRule="auto"/>
                    <w:jc w:val="center"/>
                    <w:rPr>
                      <w:rFonts w:ascii="Algerian" w:hAnsi="Algerian" w:cs="Algerian"/>
                      <w:sz w:val="28"/>
                      <w:szCs w:val="28"/>
                    </w:rPr>
                  </w:pPr>
                  <w:r>
                    <w:rPr>
                      <w:rFonts w:ascii="Algerian" w:hAnsi="Algerian" w:cs="Algerian"/>
                      <w:sz w:val="28"/>
                      <w:szCs w:val="28"/>
                    </w:rPr>
                    <w:t>« </w:t>
                  </w:r>
                  <w:r w:rsidRPr="007531F8">
                    <w:rPr>
                      <w:rFonts w:ascii="Algerian" w:hAnsi="Algerian" w:cs="Algerian"/>
                      <w:sz w:val="28"/>
                      <w:szCs w:val="28"/>
                    </w:rPr>
                    <w:t>L’orientation choisie</w:t>
                  </w:r>
                  <w:r>
                    <w:rPr>
                      <w:rFonts w:ascii="Algerian" w:hAnsi="Algerian" w:cs="Algerian"/>
                      <w:sz w:val="28"/>
                      <w:szCs w:val="28"/>
                    </w:rPr>
                    <w:t> »</w:t>
                  </w:r>
                  <w:r w:rsidRPr="007531F8">
                    <w:rPr>
                      <w:rFonts w:ascii="Algerian" w:hAnsi="Algerian" w:cs="Algerian"/>
                      <w:sz w:val="28"/>
                      <w:szCs w:val="28"/>
                    </w:rPr>
                    <w:t xml:space="preserve"> des 3èmes </w:t>
                  </w:r>
                </w:p>
                <w:p w:rsidR="00355EA7" w:rsidRDefault="00355EA7" w:rsidP="001776AC">
                  <w:pPr>
                    <w:spacing w:before="100" w:beforeAutospacing="1" w:after="100" w:afterAutospacing="1" w:line="240" w:lineRule="auto"/>
                    <w:jc w:val="both"/>
                  </w:pPr>
                  <w:r w:rsidRPr="00775620">
                    <w:rPr>
                      <w:sz w:val="20"/>
                      <w:szCs w:val="20"/>
                    </w:rPr>
                    <w:t>Le vendredi 18 f</w:t>
                  </w:r>
                  <w:r>
                    <w:rPr>
                      <w:sz w:val="20"/>
                      <w:szCs w:val="20"/>
                    </w:rPr>
                    <w:t xml:space="preserve">évrier s’est déroulée la réunion </w:t>
                  </w:r>
                  <w:r w:rsidRPr="00775620">
                    <w:rPr>
                      <w:sz w:val="20"/>
                      <w:szCs w:val="20"/>
                    </w:rPr>
                    <w:t>d’orientation à laquelle était invité</w:t>
                  </w:r>
                  <w:r>
                    <w:rPr>
                      <w:sz w:val="20"/>
                      <w:szCs w:val="20"/>
                    </w:rPr>
                    <w:t>s</w:t>
                  </w:r>
                  <w:r w:rsidRPr="00775620">
                    <w:rPr>
                      <w:sz w:val="20"/>
                      <w:szCs w:val="20"/>
                    </w:rPr>
                    <w:t xml:space="preserve"> les familles et les élèves de la classe de 3ème. A la maison familiale, l’orientation à l’issue de la classe de 3ème est la priorité de ce cycle de formation. Quoi de plus important que d’aider un jeune à construire son avenir en trouvant sa voie professionnelle…</w:t>
                  </w:r>
                  <w:r>
                    <w:rPr>
                      <w:sz w:val="20"/>
                      <w:szCs w:val="20"/>
                    </w:rPr>
                    <w:t>A</w:t>
                  </w:r>
                  <w:r w:rsidRPr="00775620">
                    <w:rPr>
                      <w:sz w:val="20"/>
                      <w:szCs w:val="20"/>
                    </w:rPr>
                    <w:t xml:space="preserve"> la MFR le </w:t>
                  </w:r>
                  <w:r>
                    <w:rPr>
                      <w:sz w:val="20"/>
                      <w:szCs w:val="20"/>
                    </w:rPr>
                    <w:t xml:space="preserve">travail </w:t>
                  </w:r>
                  <w:r w:rsidRPr="00775620">
                    <w:rPr>
                      <w:sz w:val="20"/>
                      <w:szCs w:val="20"/>
                    </w:rPr>
                    <w:t xml:space="preserve">d’orientation démarre dès la rentrée avec le choix des stages et des secteurs dans lesquels, ils vont se dérouler. C’est en effet ces stages qui vont confirmer ou invalider le projet professionnel qui parfois commence juste à se dessiner. Ces stages sont encore plus essentiels pour les jeunes qui </w:t>
                  </w:r>
                  <w:r>
                    <w:rPr>
                      <w:sz w:val="20"/>
                      <w:szCs w:val="20"/>
                    </w:rPr>
                    <w:t>visent la voie de l’apprentissage, car c</w:t>
                  </w:r>
                  <w:r w:rsidRPr="00775620">
                    <w:rPr>
                      <w:sz w:val="20"/>
                      <w:szCs w:val="20"/>
                    </w:rPr>
                    <w:t xml:space="preserve">es périodes en entreprise sont l’occasion de montrer à un futur employeur ce dont </w:t>
                  </w:r>
                  <w:r>
                    <w:rPr>
                      <w:sz w:val="20"/>
                      <w:szCs w:val="20"/>
                    </w:rPr>
                    <w:t>on est capable</w:t>
                  </w:r>
                  <w:r w:rsidRPr="00775620">
                    <w:rPr>
                      <w:sz w:val="20"/>
                      <w:szCs w:val="20"/>
                    </w:rPr>
                    <w:t xml:space="preserve">. En fin d’année, il est ainsi plus facile à un maitre d’apprentissage de </w:t>
                  </w:r>
                  <w:r>
                    <w:rPr>
                      <w:sz w:val="20"/>
                      <w:szCs w:val="20"/>
                    </w:rPr>
                    <w:t xml:space="preserve">choisir </w:t>
                  </w:r>
                  <w:r w:rsidRPr="00775620">
                    <w:rPr>
                      <w:sz w:val="20"/>
                      <w:szCs w:val="20"/>
                    </w:rPr>
                    <w:t xml:space="preserve">un jeune qu’il connait déjà plutôt que de </w:t>
                  </w:r>
                  <w:r>
                    <w:rPr>
                      <w:sz w:val="20"/>
                      <w:szCs w:val="20"/>
                    </w:rPr>
                    <w:t xml:space="preserve">faire confiance à </w:t>
                  </w:r>
                  <w:r w:rsidRPr="00775620">
                    <w:rPr>
                      <w:sz w:val="20"/>
                      <w:szCs w:val="20"/>
                    </w:rPr>
                    <w:t>un apprenti qui vient juste déposer une lettre de motivation et un CV. A la MFR, on parle d’orientation “choisie”, et non “subie”, comme dans bien des collèges</w:t>
                  </w:r>
                  <w:r>
                    <w:rPr>
                      <w:sz w:val="20"/>
                      <w:szCs w:val="20"/>
                    </w:rPr>
                    <w:t>. En effet, dans un collège classique</w:t>
                  </w:r>
                  <w:r w:rsidRPr="00775620">
                    <w:rPr>
                      <w:sz w:val="20"/>
                      <w:szCs w:val="20"/>
                    </w:rPr>
                    <w:t>,  ceux qui n’ont pas les meilleures notes doive</w:t>
                  </w:r>
                  <w:r>
                    <w:rPr>
                      <w:sz w:val="20"/>
                      <w:szCs w:val="20"/>
                    </w:rPr>
                    <w:t>nt se contenter des places restées</w:t>
                  </w:r>
                  <w:r w:rsidRPr="00775620">
                    <w:rPr>
                      <w:sz w:val="20"/>
                      <w:szCs w:val="20"/>
                    </w:rPr>
                    <w:t xml:space="preserve"> vacantes à l’issue de la procédure des “fiches de voeux”, même si cela ne correspond en rien à leurs aspirations. On parle encore d’orientation choisie dans le sens où elle se dessine après une expérience en stage suffisamment longue pour</w:t>
                  </w:r>
                  <w:r>
                    <w:rPr>
                      <w:sz w:val="20"/>
                      <w:szCs w:val="20"/>
                    </w:rPr>
                    <w:t xml:space="preserve"> nous</w:t>
                  </w:r>
                  <w:r w:rsidRPr="00775620">
                    <w:rPr>
                      <w:sz w:val="20"/>
                      <w:szCs w:val="20"/>
                    </w:rPr>
                    <w:t xml:space="preserve"> permettre d’avoir une idée réelle du métier dans lequel </w:t>
                  </w:r>
                  <w:r>
                    <w:rPr>
                      <w:sz w:val="20"/>
                      <w:szCs w:val="20"/>
                    </w:rPr>
                    <w:t>on</w:t>
                  </w:r>
                  <w:r w:rsidRPr="00775620">
                    <w:rPr>
                      <w:sz w:val="20"/>
                      <w:szCs w:val="20"/>
                    </w:rPr>
                    <w:t xml:space="preserve"> s’engage, et non une représentation parfois faussée par la télévision ou certains site</w:t>
                  </w:r>
                  <w:r>
                    <w:rPr>
                      <w:sz w:val="20"/>
                      <w:szCs w:val="20"/>
                    </w:rPr>
                    <w:t>s</w:t>
                  </w:r>
                  <w:r w:rsidRPr="00775620">
                    <w:rPr>
                      <w:sz w:val="20"/>
                      <w:szCs w:val="20"/>
                    </w:rPr>
                    <w:t xml:space="preserve"> internet.</w:t>
                  </w:r>
                </w:p>
              </w:txbxContent>
            </v:textbox>
            <w10:wrap anchorx="margin"/>
          </v:shape>
        </w:pict>
      </w:r>
    </w:p>
    <w:p w:rsidR="00355EA7" w:rsidRDefault="00355EA7" w:rsidP="00EA0DC8">
      <w:pPr>
        <w:jc w:val="center"/>
        <w:rPr>
          <w:rFonts w:ascii="Algerian" w:hAnsi="Algerian" w:cs="Algerian"/>
          <w:b/>
          <w:bCs/>
          <w:sz w:val="40"/>
          <w:szCs w:val="40"/>
        </w:rPr>
      </w:pPr>
    </w:p>
    <w:p w:rsidR="00355EA7" w:rsidRDefault="00355EA7" w:rsidP="00EA0DC8">
      <w:pPr>
        <w:jc w:val="center"/>
        <w:rPr>
          <w:rFonts w:ascii="Algerian" w:hAnsi="Algerian" w:cs="Algerian"/>
          <w:b/>
          <w:bCs/>
          <w:sz w:val="40"/>
          <w:szCs w:val="40"/>
        </w:rPr>
      </w:pPr>
    </w:p>
    <w:p w:rsidR="00355EA7" w:rsidRDefault="00355EA7" w:rsidP="00EA0DC8">
      <w:pPr>
        <w:jc w:val="center"/>
        <w:rPr>
          <w:rFonts w:ascii="Algerian" w:hAnsi="Algerian" w:cs="Algerian"/>
          <w:b/>
          <w:bCs/>
          <w:sz w:val="40"/>
          <w:szCs w:val="40"/>
        </w:rPr>
      </w:pPr>
    </w:p>
    <w:p w:rsidR="00355EA7" w:rsidRDefault="00355EA7" w:rsidP="00EA0DC8">
      <w:pPr>
        <w:jc w:val="center"/>
        <w:rPr>
          <w:rFonts w:ascii="Algerian" w:hAnsi="Algerian" w:cs="Algerian"/>
          <w:b/>
          <w:bCs/>
          <w:sz w:val="40"/>
          <w:szCs w:val="40"/>
        </w:rPr>
      </w:pPr>
    </w:p>
    <w:p w:rsidR="00355EA7" w:rsidRDefault="00355EA7" w:rsidP="00EA0DC8">
      <w:pPr>
        <w:jc w:val="center"/>
        <w:rPr>
          <w:rFonts w:ascii="Algerian" w:hAnsi="Algerian" w:cs="Algerian"/>
          <w:b/>
          <w:bCs/>
          <w:sz w:val="40"/>
          <w:szCs w:val="40"/>
        </w:rPr>
      </w:pPr>
      <w:r>
        <w:rPr>
          <w:noProof/>
          <w:lang w:eastAsia="fr-FR"/>
        </w:rPr>
        <w:pict>
          <v:shape id="_x0000_s1030" type="#_x0000_t202" style="position:absolute;left:0;text-align:left;margin-left:-9pt;margin-top:9pt;width:525pt;height:222pt;z-index:251655680;visibility:visible;mso-wrap-distance-top:3.6pt;mso-wrap-distance-bottom:3.6pt;mso-position-horizontal-relative:margin">
            <v:textbox>
              <w:txbxContent>
                <w:p w:rsidR="00355EA7" w:rsidRPr="00125F06" w:rsidRDefault="00355EA7" w:rsidP="007C5F67">
                  <w:pPr>
                    <w:spacing w:before="100" w:beforeAutospacing="1" w:after="100" w:afterAutospacing="1" w:line="240" w:lineRule="auto"/>
                    <w:jc w:val="center"/>
                    <w:rPr>
                      <w:rFonts w:ascii="Algerian" w:hAnsi="Algerian" w:cs="Algerian"/>
                      <w:sz w:val="28"/>
                      <w:szCs w:val="28"/>
                    </w:rPr>
                  </w:pPr>
                  <w:r w:rsidRPr="00125F06">
                    <w:rPr>
                      <w:rFonts w:ascii="Algerian" w:hAnsi="Algerian" w:cs="Algerian"/>
                      <w:sz w:val="28"/>
                      <w:szCs w:val="28"/>
                    </w:rPr>
                    <w:t>VOYAGE D’ETUDE A SETE</w:t>
                  </w:r>
                </w:p>
                <w:p w:rsidR="00355EA7" w:rsidRPr="00125F06" w:rsidRDefault="00355EA7" w:rsidP="001776AC">
                  <w:pPr>
                    <w:spacing w:before="100" w:beforeAutospacing="1" w:after="100" w:afterAutospacing="1" w:line="240" w:lineRule="auto"/>
                    <w:jc w:val="both"/>
                    <w:rPr>
                      <w:sz w:val="20"/>
                      <w:szCs w:val="20"/>
                    </w:rPr>
                  </w:pPr>
                  <w:r w:rsidRPr="00125F06">
                    <w:rPr>
                      <w:sz w:val="20"/>
                      <w:szCs w:val="20"/>
                    </w:rPr>
                    <w:t>Du 27 au 30 mars 2017, une cinquantaine d’élèves des classes de 4ème, 3ème  (découverte des métiers  par l’alternance) et 2nde Bac pro SAPAT (filière des services à la petite enfance et aux personnes fragilisées) ont passé quelques jours en voyage d’étude avec leurs formateurs</w:t>
                  </w:r>
                  <w:r>
                    <w:rPr>
                      <w:sz w:val="20"/>
                      <w:szCs w:val="20"/>
                    </w:rPr>
                    <w:t>,</w:t>
                  </w:r>
                  <w:r w:rsidRPr="00125F06">
                    <w:rPr>
                      <w:sz w:val="20"/>
                      <w:szCs w:val="20"/>
                    </w:rPr>
                    <w:t xml:space="preserve">dans l’Hérault, au relais Cap France « Le Lazaret » à Sète. Les deux premiers jours étaient consacrés  aux énergies renouvelables et au développement durable. </w:t>
                  </w:r>
                  <w:r>
                    <w:rPr>
                      <w:sz w:val="20"/>
                      <w:szCs w:val="20"/>
                    </w:rPr>
                    <w:t>Nous avons</w:t>
                  </w:r>
                  <w:r w:rsidRPr="00125F06">
                    <w:rPr>
                      <w:sz w:val="20"/>
                      <w:szCs w:val="20"/>
                    </w:rPr>
                    <w:t xml:space="preserve"> d’abord visité le parc éolien d’Aumelas au nord de Villeveyrac qui assure la production de l’électricité nécessaire à  la consommation annuelle de 80 000 personnes. Le mardi, </w:t>
                  </w:r>
                  <w:r>
                    <w:rPr>
                      <w:sz w:val="20"/>
                      <w:szCs w:val="20"/>
                    </w:rPr>
                    <w:t xml:space="preserve">nous avons découvert </w:t>
                  </w:r>
                  <w:r w:rsidRPr="00125F06">
                    <w:rPr>
                      <w:sz w:val="20"/>
                      <w:szCs w:val="20"/>
                    </w:rPr>
                    <w:t xml:space="preserve">la biodiversité du littoral sétois, à travers </w:t>
                  </w:r>
                  <w:r>
                    <w:rPr>
                      <w:sz w:val="20"/>
                      <w:szCs w:val="20"/>
                    </w:rPr>
                    <w:t>la visite</w:t>
                  </w:r>
                  <w:r w:rsidRPr="00125F06">
                    <w:rPr>
                      <w:sz w:val="20"/>
                      <w:szCs w:val="20"/>
                    </w:rPr>
                    <w:t xml:space="preserve"> de l’étang de Frontignan et de ses anciens marais salants, puis en observant le panorama somptueux du bassin de Thau depuis les hauteurs de la ville de Sète. Mercredi, une journée plus ludique a débuté avec un déplacement à Montpellier, pour découvrir la ville et tester un nouveau concept de jeux « Escape Game ». L’après-midi a été consacrée, pour les plus téméraires, à un parcours de «Via Ferrata » à Sainte-Bauzille de Putois, </w:t>
                  </w:r>
                  <w:r>
                    <w:rPr>
                      <w:sz w:val="20"/>
                      <w:szCs w:val="20"/>
                    </w:rPr>
                    <w:t xml:space="preserve">où nous avons pu nous </w:t>
                  </w:r>
                  <w:r w:rsidRPr="00125F06">
                    <w:rPr>
                      <w:sz w:val="20"/>
                      <w:szCs w:val="20"/>
                    </w:rPr>
                    <w:t xml:space="preserve">exercer à deux niveaux d’escalade de falaises spectaculaires. Sur la route du retour, à Toulouse, </w:t>
                  </w:r>
                  <w:r>
                    <w:rPr>
                      <w:sz w:val="20"/>
                      <w:szCs w:val="20"/>
                    </w:rPr>
                    <w:t>nous avons</w:t>
                  </w:r>
                  <w:r w:rsidRPr="00125F06">
                    <w:rPr>
                      <w:sz w:val="20"/>
                      <w:szCs w:val="20"/>
                    </w:rPr>
                    <w:t xml:space="preserve"> fait une halte à la Cité de l’Espace et effectué une immersion passionnante au cœur de notre système solaire tout en prenant conscience des techniques utilisées pour la conquête spatiale et </w:t>
                  </w:r>
                  <w:r>
                    <w:rPr>
                      <w:sz w:val="20"/>
                      <w:szCs w:val="20"/>
                    </w:rPr>
                    <w:t>l</w:t>
                  </w:r>
                  <w:r w:rsidRPr="00125F06">
                    <w:rPr>
                      <w:sz w:val="20"/>
                      <w:szCs w:val="20"/>
                    </w:rPr>
                    <w:t>es enjeux relatifs aux changements climatiques. Un voyage apprécié de tous qui fut l’occasion de tisser de nouveaux liens entre le</w:t>
                  </w:r>
                  <w:r>
                    <w:rPr>
                      <w:sz w:val="20"/>
                      <w:szCs w:val="20"/>
                    </w:rPr>
                    <w:t>s élèves et no</w:t>
                  </w:r>
                  <w:r w:rsidRPr="00125F06">
                    <w:rPr>
                      <w:sz w:val="20"/>
                      <w:szCs w:val="20"/>
                    </w:rPr>
                    <w:t>s formateurs, tout en découvrant de manière concrète les enjeux du développement durable.</w:t>
                  </w:r>
                </w:p>
                <w:p w:rsidR="00355EA7" w:rsidRDefault="00355EA7" w:rsidP="001776AC">
                  <w:pPr>
                    <w:rPr>
                      <w:sz w:val="20"/>
                      <w:szCs w:val="20"/>
                    </w:rPr>
                  </w:pPr>
                </w:p>
                <w:p w:rsidR="00355EA7" w:rsidRDefault="00355EA7" w:rsidP="001776AC"/>
              </w:txbxContent>
            </v:textbox>
            <w10:wrap anchorx="margin"/>
          </v:shape>
        </w:pict>
      </w:r>
    </w:p>
    <w:p w:rsidR="00355EA7" w:rsidRDefault="00355EA7" w:rsidP="00EA0DC8">
      <w:pPr>
        <w:jc w:val="center"/>
        <w:rPr>
          <w:rFonts w:ascii="Algerian" w:hAnsi="Algerian" w:cs="Algerian"/>
          <w:b/>
          <w:bCs/>
          <w:sz w:val="40"/>
          <w:szCs w:val="40"/>
        </w:rPr>
      </w:pPr>
    </w:p>
    <w:p w:rsidR="00355EA7" w:rsidRDefault="00355EA7" w:rsidP="00EA0DC8">
      <w:pPr>
        <w:jc w:val="center"/>
        <w:rPr>
          <w:rFonts w:ascii="Algerian" w:hAnsi="Algerian" w:cs="Algerian"/>
          <w:b/>
          <w:bCs/>
          <w:sz w:val="40"/>
          <w:szCs w:val="40"/>
        </w:rPr>
      </w:pPr>
    </w:p>
    <w:p w:rsidR="00355EA7" w:rsidRDefault="00355EA7" w:rsidP="00EA0DC8">
      <w:pPr>
        <w:jc w:val="center"/>
        <w:rPr>
          <w:rFonts w:ascii="Algerian" w:hAnsi="Algerian" w:cs="Algerian"/>
          <w:b/>
          <w:bCs/>
          <w:sz w:val="40"/>
          <w:szCs w:val="40"/>
        </w:rPr>
      </w:pPr>
    </w:p>
    <w:p w:rsidR="00355EA7" w:rsidRDefault="00355EA7" w:rsidP="00EA0DC8">
      <w:pPr>
        <w:jc w:val="center"/>
        <w:rPr>
          <w:rFonts w:ascii="Algerian" w:hAnsi="Algerian" w:cs="Algerian"/>
          <w:b/>
          <w:bCs/>
          <w:sz w:val="40"/>
          <w:szCs w:val="40"/>
        </w:rPr>
      </w:pPr>
    </w:p>
    <w:p w:rsidR="00355EA7" w:rsidRDefault="00355EA7" w:rsidP="00EA0DC8">
      <w:pPr>
        <w:jc w:val="center"/>
        <w:rPr>
          <w:rFonts w:ascii="Algerian" w:hAnsi="Algerian" w:cs="Algerian"/>
          <w:b/>
          <w:bCs/>
          <w:sz w:val="40"/>
          <w:szCs w:val="40"/>
        </w:rPr>
      </w:pPr>
    </w:p>
    <w:p w:rsidR="00355EA7" w:rsidRDefault="00355EA7" w:rsidP="00EA0DC8">
      <w:pPr>
        <w:jc w:val="center"/>
        <w:rPr>
          <w:rFonts w:ascii="Algerian" w:hAnsi="Algerian" w:cs="Algerian"/>
          <w:b/>
          <w:bCs/>
          <w:sz w:val="40"/>
          <w:szCs w:val="40"/>
        </w:rPr>
      </w:pPr>
    </w:p>
    <w:p w:rsidR="00355EA7" w:rsidRDefault="00355EA7" w:rsidP="00EA0DC8">
      <w:pPr>
        <w:jc w:val="center"/>
        <w:rPr>
          <w:rFonts w:ascii="Algerian" w:hAnsi="Algerian" w:cs="Algerian"/>
          <w:b/>
          <w:bCs/>
          <w:noProof/>
          <w:sz w:val="40"/>
          <w:szCs w:val="40"/>
          <w:lang w:eastAsia="fr-FR"/>
        </w:rPr>
      </w:pPr>
      <w:r>
        <w:rPr>
          <w:noProof/>
          <w:lang w:eastAsia="fr-FR"/>
        </w:rPr>
        <w:pict>
          <v:shape id="Image 10" o:spid="_x0000_s1031" type="#_x0000_t75" style="position:absolute;left:0;text-align:left;margin-left:-9pt;margin-top:5.6pt;width:286.5pt;height:165.75pt;z-index:251652608;visibility:visible">
            <v:imagedata r:id="rId7" o:title="" croptop="5247f" cropbottom="13350f" cropleft="2463f" cropright="2375f"/>
          </v:shape>
        </w:pict>
      </w:r>
    </w:p>
    <w:p w:rsidR="00355EA7" w:rsidRDefault="00355EA7" w:rsidP="00EA0DC8">
      <w:pPr>
        <w:jc w:val="center"/>
        <w:rPr>
          <w:rFonts w:ascii="Algerian" w:hAnsi="Algerian" w:cs="Algerian"/>
          <w:b/>
          <w:bCs/>
          <w:noProof/>
          <w:sz w:val="40"/>
          <w:szCs w:val="40"/>
          <w:lang w:eastAsia="fr-FR"/>
        </w:rPr>
      </w:pPr>
      <w:r>
        <w:rPr>
          <w:noProof/>
          <w:lang w:eastAsia="fr-FR"/>
        </w:rPr>
        <w:pict>
          <v:shape id="Image 17" o:spid="_x0000_s1032" type="#_x0000_t75" style="position:absolute;left:0;text-align:left;margin-left:312.75pt;margin-top:5.1pt;width:198pt;height:263.6pt;z-index:251665920;visibility:visible;mso-position-horizontal-relative:margin">
            <v:imagedata r:id="rId8" o:title=""/>
            <w10:wrap anchorx="margin"/>
          </v:shape>
        </w:pict>
      </w:r>
    </w:p>
    <w:p w:rsidR="00355EA7" w:rsidRDefault="00355EA7" w:rsidP="00EA0DC8">
      <w:pPr>
        <w:jc w:val="center"/>
        <w:rPr>
          <w:rFonts w:ascii="Algerian" w:hAnsi="Algerian" w:cs="Algerian"/>
          <w:b/>
          <w:bCs/>
          <w:sz w:val="40"/>
          <w:szCs w:val="40"/>
          <w:highlight w:val="yellow"/>
        </w:rPr>
      </w:pPr>
    </w:p>
    <w:p w:rsidR="00355EA7" w:rsidRDefault="00355EA7" w:rsidP="00EA0DC8">
      <w:pPr>
        <w:jc w:val="center"/>
        <w:rPr>
          <w:rFonts w:ascii="Algerian" w:hAnsi="Algerian" w:cs="Algerian"/>
          <w:b/>
          <w:bCs/>
          <w:sz w:val="40"/>
          <w:szCs w:val="40"/>
        </w:rPr>
      </w:pPr>
    </w:p>
    <w:p w:rsidR="00355EA7" w:rsidRDefault="00355EA7" w:rsidP="00EA0DC8">
      <w:pPr>
        <w:jc w:val="center"/>
        <w:rPr>
          <w:rFonts w:ascii="Algerian" w:hAnsi="Algerian" w:cs="Algerian"/>
          <w:b/>
          <w:bCs/>
          <w:sz w:val="40"/>
          <w:szCs w:val="40"/>
        </w:rPr>
      </w:pPr>
    </w:p>
    <w:p w:rsidR="00355EA7" w:rsidRDefault="00355EA7" w:rsidP="00EA0DC8">
      <w:pPr>
        <w:jc w:val="center"/>
        <w:rPr>
          <w:rFonts w:ascii="Algerian" w:hAnsi="Algerian" w:cs="Algerian"/>
          <w:b/>
          <w:bCs/>
          <w:sz w:val="40"/>
          <w:szCs w:val="40"/>
        </w:rPr>
      </w:pPr>
      <w:r>
        <w:rPr>
          <w:noProof/>
          <w:lang w:eastAsia="fr-FR"/>
        </w:rPr>
        <w:pict>
          <v:shape id="Image 20" o:spid="_x0000_s1033" type="#_x0000_t75" style="position:absolute;left:0;text-align:left;margin-left:-8.25pt;margin-top:12.15pt;width:286.95pt;height:149.25pt;z-index:251666944;visibility:visible;mso-position-horizontal-relative:margin">
            <v:imagedata r:id="rId9" o:title="" croptop="16319f" cropbottom="3790f"/>
            <w10:wrap anchorx="margin"/>
          </v:shape>
        </w:pict>
      </w:r>
    </w:p>
    <w:p w:rsidR="00355EA7" w:rsidRDefault="00355EA7" w:rsidP="00EA0DC8">
      <w:pPr>
        <w:jc w:val="center"/>
        <w:rPr>
          <w:rFonts w:ascii="Algerian" w:hAnsi="Algerian" w:cs="Algerian"/>
          <w:b/>
          <w:bCs/>
          <w:sz w:val="40"/>
          <w:szCs w:val="40"/>
        </w:rPr>
      </w:pPr>
    </w:p>
    <w:p w:rsidR="00355EA7" w:rsidRDefault="00355EA7" w:rsidP="00EA0DC8">
      <w:pPr>
        <w:rPr>
          <w:rFonts w:ascii="Algerian" w:hAnsi="Algerian" w:cs="Algerian"/>
          <w:b/>
          <w:bCs/>
          <w:noProof/>
          <w:sz w:val="40"/>
          <w:szCs w:val="40"/>
          <w:lang w:eastAsia="fr-FR"/>
        </w:rPr>
      </w:pPr>
    </w:p>
    <w:p w:rsidR="00355EA7" w:rsidRPr="00B52E52" w:rsidRDefault="00355EA7" w:rsidP="00EA0DC8">
      <w:pPr>
        <w:rPr>
          <w:vanish/>
        </w:rPr>
      </w:pPr>
    </w:p>
    <w:p w:rsidR="00355EA7" w:rsidRDefault="00355EA7" w:rsidP="00EA0DC8">
      <w:pPr>
        <w:jc w:val="center"/>
        <w:rPr>
          <w:rFonts w:ascii="Algerian" w:hAnsi="Algerian" w:cs="Algerian"/>
          <w:b/>
          <w:bCs/>
          <w:sz w:val="40"/>
          <w:szCs w:val="40"/>
        </w:rPr>
      </w:pPr>
    </w:p>
    <w:p w:rsidR="00355EA7" w:rsidRDefault="00355EA7" w:rsidP="00EA0DC8">
      <w:pPr>
        <w:jc w:val="center"/>
        <w:rPr>
          <w:rFonts w:ascii="Algerian" w:hAnsi="Algerian" w:cs="Algerian"/>
          <w:b/>
          <w:bCs/>
          <w:sz w:val="40"/>
          <w:szCs w:val="40"/>
        </w:rPr>
      </w:pPr>
    </w:p>
    <w:p w:rsidR="00355EA7" w:rsidRDefault="00355EA7" w:rsidP="00EA0DC8">
      <w:pPr>
        <w:jc w:val="center"/>
        <w:rPr>
          <w:rFonts w:ascii="Algerian" w:hAnsi="Algerian" w:cs="Algerian"/>
          <w:b/>
          <w:bCs/>
          <w:sz w:val="40"/>
          <w:szCs w:val="40"/>
        </w:rPr>
      </w:pPr>
      <w:r>
        <w:rPr>
          <w:noProof/>
          <w:lang w:eastAsia="fr-FR"/>
        </w:rPr>
        <w:pict>
          <v:shape id="_x0000_s1034" type="#_x0000_t202" style="position:absolute;left:0;text-align:left;margin-left:.4pt;margin-top:.75pt;width:515.25pt;height:142.5pt;z-index:251659776;visibility:visible;mso-wrap-distance-top:3.6pt;mso-wrap-distance-bottom:3.6pt;mso-position-horizontal-relative:margin">
            <v:textbox>
              <w:txbxContent>
                <w:p w:rsidR="00355EA7" w:rsidRPr="003E40C1" w:rsidRDefault="00355EA7" w:rsidP="00936625">
                  <w:pPr>
                    <w:spacing w:after="0" w:line="240" w:lineRule="auto"/>
                    <w:jc w:val="center"/>
                    <w:rPr>
                      <w:rFonts w:ascii="Algerian" w:hAnsi="Algerian" w:cs="Algerian"/>
                      <w:sz w:val="28"/>
                      <w:szCs w:val="28"/>
                      <w:lang w:eastAsia="fr-FR"/>
                    </w:rPr>
                  </w:pPr>
                  <w:r w:rsidRPr="003E40C1">
                    <w:rPr>
                      <w:rFonts w:ascii="Algerian" w:hAnsi="Algerian" w:cs="Algerian"/>
                      <w:sz w:val="28"/>
                      <w:szCs w:val="28"/>
                      <w:lang w:eastAsia="fr-FR"/>
                    </w:rPr>
                    <w:t>SESSION BAFA A LA MFR</w:t>
                  </w:r>
                </w:p>
                <w:p w:rsidR="00355EA7" w:rsidRPr="003E40C1" w:rsidRDefault="00355EA7" w:rsidP="008066DA">
                  <w:pPr>
                    <w:spacing w:before="100" w:beforeAutospacing="1" w:after="100" w:afterAutospacing="1" w:line="240" w:lineRule="auto"/>
                    <w:jc w:val="both"/>
                    <w:rPr>
                      <w:sz w:val="20"/>
                      <w:szCs w:val="20"/>
                    </w:rPr>
                  </w:pPr>
                  <w:r w:rsidRPr="003E40C1">
                    <w:rPr>
                      <w:sz w:val="20"/>
                      <w:szCs w:val="20"/>
                    </w:rPr>
                    <w:t xml:space="preserve">Depuis la réforme des rythmes scolaires en primaire et maternelle, de nouveaux besoins de qualification sont apparus. En effet, cet aménagement de temps d’activités périscolaires, a engendré la nécessité de recourir à des animateurs formés. </w:t>
                  </w:r>
                  <w:r>
                    <w:rPr>
                      <w:sz w:val="20"/>
                      <w:szCs w:val="20"/>
                    </w:rPr>
                    <w:t xml:space="preserve">En </w:t>
                  </w:r>
                  <w:r w:rsidRPr="003E40C1">
                    <w:rPr>
                      <w:sz w:val="20"/>
                      <w:szCs w:val="20"/>
                    </w:rPr>
                    <w:t xml:space="preserve">1ère Bac pro Services Aux Personnes et Aux Territoires </w:t>
                  </w:r>
                  <w:r>
                    <w:rPr>
                      <w:sz w:val="20"/>
                      <w:szCs w:val="20"/>
                    </w:rPr>
                    <w:t>nous avons pu ainsi passer notre</w:t>
                  </w:r>
                  <w:r w:rsidRPr="003E40C1">
                    <w:rPr>
                      <w:sz w:val="20"/>
                      <w:szCs w:val="20"/>
                    </w:rPr>
                    <w:t xml:space="preserve"> BAFA (Brevet d’Aptitude aux Fonctions d’Animation) durant la semaine du 15 au 22 avril  à Puyperoux. Organisé par les FRANCAS, le premier module "formation générale"  a rassemblé les 21 élèves de la </w:t>
                  </w:r>
                  <w:r>
                    <w:rPr>
                      <w:sz w:val="20"/>
                      <w:szCs w:val="20"/>
                    </w:rPr>
                    <w:t>classe,</w:t>
                  </w:r>
                  <w:r w:rsidRPr="003E40C1">
                    <w:rPr>
                      <w:sz w:val="20"/>
                      <w:szCs w:val="20"/>
                    </w:rPr>
                    <w:t xml:space="preserve"> mais également 7 autres jeunes issus du territoire sud-charentais. Félicitations à tous les élèves qui ont tous été reçus. Avec la préparation au </w:t>
                  </w:r>
                  <w:hyperlink r:id="rId10" w:tgtFrame="_blank" w:tooltip="CAP petite enfance " w:history="1">
                    <w:r w:rsidRPr="003E40C1">
                      <w:rPr>
                        <w:sz w:val="20"/>
                        <w:szCs w:val="20"/>
                      </w:rPr>
                      <w:t>CAP Petite Enfance</w:t>
                    </w:r>
                  </w:hyperlink>
                  <w:r w:rsidRPr="003E40C1">
                    <w:rPr>
                      <w:sz w:val="20"/>
                      <w:szCs w:val="20"/>
                    </w:rPr>
                    <w:t xml:space="preserve"> en option, les </w:t>
                  </w:r>
                  <w:r>
                    <w:rPr>
                      <w:sz w:val="20"/>
                      <w:szCs w:val="20"/>
                    </w:rPr>
                    <w:t>élève</w:t>
                  </w:r>
                  <w:r w:rsidRPr="003E40C1">
                    <w:rPr>
                      <w:sz w:val="20"/>
                      <w:szCs w:val="20"/>
                    </w:rPr>
                    <w:t>s trouvent ainsi au sein du bac pro Sapat, une formation complète leur donnant toutes les chances de travailler dans</w:t>
                  </w:r>
                  <w:r>
                    <w:rPr>
                      <w:sz w:val="20"/>
                      <w:szCs w:val="20"/>
                    </w:rPr>
                    <w:t xml:space="preserve">, </w:t>
                  </w:r>
                  <w:r w:rsidRPr="003E40C1">
                    <w:rPr>
                      <w:sz w:val="20"/>
                      <w:szCs w:val="20"/>
                    </w:rPr>
                    <w:t>le secteur de l’animation et de la petite enfance.</w:t>
                  </w:r>
                </w:p>
                <w:p w:rsidR="00355EA7" w:rsidRPr="003E40C1" w:rsidRDefault="00355EA7" w:rsidP="00936625">
                  <w:pPr>
                    <w:spacing w:after="0" w:line="240" w:lineRule="auto"/>
                    <w:jc w:val="center"/>
                    <w:rPr>
                      <w:sz w:val="20"/>
                      <w:szCs w:val="20"/>
                    </w:rPr>
                  </w:pPr>
                </w:p>
                <w:p w:rsidR="00355EA7" w:rsidRDefault="00355EA7" w:rsidP="00936625">
                  <w:pPr>
                    <w:jc w:val="both"/>
                  </w:pPr>
                </w:p>
              </w:txbxContent>
            </v:textbox>
            <w10:wrap anchorx="margin"/>
          </v:shape>
        </w:pict>
      </w:r>
    </w:p>
    <w:p w:rsidR="00355EA7" w:rsidRDefault="00355EA7" w:rsidP="00EA0DC8">
      <w:pPr>
        <w:jc w:val="center"/>
        <w:rPr>
          <w:rFonts w:ascii="Algerian" w:hAnsi="Algerian" w:cs="Algerian"/>
          <w:b/>
          <w:bCs/>
          <w:sz w:val="40"/>
          <w:szCs w:val="40"/>
        </w:rPr>
      </w:pPr>
    </w:p>
    <w:p w:rsidR="00355EA7" w:rsidRDefault="00355EA7" w:rsidP="00EA0DC8">
      <w:pPr>
        <w:jc w:val="center"/>
        <w:rPr>
          <w:rFonts w:ascii="Algerian" w:hAnsi="Algerian" w:cs="Algerian"/>
          <w:b/>
          <w:bCs/>
          <w:sz w:val="40"/>
          <w:szCs w:val="40"/>
        </w:rPr>
      </w:pPr>
    </w:p>
    <w:p w:rsidR="00355EA7" w:rsidRDefault="00355EA7" w:rsidP="00EA0DC8">
      <w:pPr>
        <w:jc w:val="center"/>
        <w:rPr>
          <w:rFonts w:ascii="Algerian" w:hAnsi="Algerian" w:cs="Algerian"/>
          <w:b/>
          <w:bCs/>
          <w:sz w:val="40"/>
          <w:szCs w:val="40"/>
        </w:rPr>
      </w:pPr>
      <w:r>
        <w:rPr>
          <w:noProof/>
          <w:lang w:eastAsia="fr-FR"/>
        </w:rPr>
        <w:pict>
          <v:shape id="Image 1" o:spid="_x0000_s1035" type="#_x0000_t75" style="position:absolute;left:0;text-align:left;margin-left:285pt;margin-top:1.7pt;width:230.7pt;height:254.95pt;z-index:251657728;visibility:visible">
            <v:imagedata r:id="rId11" o:title=""/>
          </v:shape>
        </w:pict>
      </w:r>
      <w:r>
        <w:rPr>
          <w:noProof/>
          <w:lang w:eastAsia="fr-FR"/>
        </w:rPr>
        <w:pict>
          <v:shape id="_x0000_s1036" type="#_x0000_t202" style="position:absolute;left:0;text-align:left;margin-left:-9.75pt;margin-top:.95pt;width:273.75pt;height:256.5pt;z-index:251656704;visibility:visible;mso-wrap-distance-top:3.6pt;mso-wrap-distance-bottom:3.6pt">
            <v:textbox>
              <w:txbxContent>
                <w:p w:rsidR="00355EA7" w:rsidRPr="007531F8" w:rsidRDefault="00355EA7" w:rsidP="001776AC">
                  <w:pPr>
                    <w:spacing w:before="100" w:beforeAutospacing="1" w:after="100" w:afterAutospacing="1" w:line="240" w:lineRule="auto"/>
                    <w:jc w:val="center"/>
                    <w:rPr>
                      <w:rFonts w:ascii="Algerian" w:hAnsi="Algerian" w:cs="Algerian"/>
                      <w:sz w:val="28"/>
                      <w:szCs w:val="28"/>
                    </w:rPr>
                  </w:pPr>
                  <w:r>
                    <w:rPr>
                      <w:rFonts w:ascii="Algerian" w:hAnsi="Algerian" w:cs="Algerian"/>
                      <w:sz w:val="28"/>
                      <w:szCs w:val="28"/>
                    </w:rPr>
                    <w:t xml:space="preserve">LA PREPARATION AU CAP PETITE ENFANCE </w:t>
                  </w:r>
                </w:p>
                <w:p w:rsidR="00355EA7" w:rsidRDefault="00355EA7" w:rsidP="001776AC">
                  <w:pPr>
                    <w:jc w:val="both"/>
                    <w:rPr>
                      <w:sz w:val="20"/>
                      <w:szCs w:val="20"/>
                    </w:rPr>
                  </w:pPr>
                  <w:r w:rsidRPr="000F31D9">
                    <w:rPr>
                      <w:sz w:val="20"/>
                      <w:szCs w:val="20"/>
                    </w:rPr>
                    <w:t xml:space="preserve">Le lundi </w:t>
                  </w:r>
                  <w:r>
                    <w:rPr>
                      <w:sz w:val="20"/>
                      <w:szCs w:val="20"/>
                    </w:rPr>
                    <w:t>15 mai</w:t>
                  </w:r>
                  <w:r w:rsidRPr="000F31D9">
                    <w:rPr>
                      <w:sz w:val="20"/>
                      <w:szCs w:val="20"/>
                    </w:rPr>
                    <w:t xml:space="preserve">, les élèves de 1ère Bac pro </w:t>
                  </w:r>
                  <w:r>
                    <w:rPr>
                      <w:sz w:val="20"/>
                      <w:szCs w:val="20"/>
                    </w:rPr>
                    <w:t>SAPAT</w:t>
                  </w:r>
                  <w:r w:rsidRPr="000F31D9">
                    <w:rPr>
                      <w:sz w:val="20"/>
                      <w:szCs w:val="20"/>
                    </w:rPr>
                    <w:t xml:space="preserve">, ont réalisé leurs </w:t>
                  </w:r>
                  <w:r>
                    <w:rPr>
                      <w:sz w:val="20"/>
                      <w:szCs w:val="20"/>
                    </w:rPr>
                    <w:t xml:space="preserve">derniers </w:t>
                  </w:r>
                  <w:r w:rsidRPr="000F31D9">
                    <w:rPr>
                      <w:sz w:val="20"/>
                      <w:szCs w:val="20"/>
                    </w:rPr>
                    <w:t>travaux pratiques de puériculture à la Maison de la petite enfance de Montmoreau</w:t>
                  </w:r>
                  <w:r>
                    <w:rPr>
                      <w:sz w:val="20"/>
                      <w:szCs w:val="20"/>
                    </w:rPr>
                    <w:t>. S</w:t>
                  </w:r>
                  <w:r w:rsidRPr="000F31D9">
                    <w:rPr>
                      <w:sz w:val="20"/>
                      <w:szCs w:val="20"/>
                    </w:rPr>
                    <w:t>ous l’œil vigilant de Mme Partaud la directrice</w:t>
                  </w:r>
                  <w:r>
                    <w:rPr>
                      <w:sz w:val="20"/>
                      <w:szCs w:val="20"/>
                    </w:rPr>
                    <w:t xml:space="preserve">, les élèves ont pu affiner et </w:t>
                  </w:r>
                  <w:r w:rsidRPr="000F31D9">
                    <w:rPr>
                      <w:sz w:val="20"/>
                      <w:szCs w:val="20"/>
                    </w:rPr>
                    <w:t xml:space="preserve">analyser leurs pratiques </w:t>
                  </w:r>
                  <w:r>
                    <w:rPr>
                      <w:sz w:val="20"/>
                      <w:szCs w:val="20"/>
                    </w:rPr>
                    <w:t xml:space="preserve">acquises au cours de leurs 20 semaines de stages « Petite enfance », </w:t>
                  </w:r>
                  <w:r w:rsidRPr="000F31D9">
                    <w:rPr>
                      <w:sz w:val="20"/>
                      <w:szCs w:val="20"/>
                    </w:rPr>
                    <w:t>avec l</w:t>
                  </w:r>
                  <w:r>
                    <w:rPr>
                      <w:sz w:val="20"/>
                      <w:szCs w:val="20"/>
                    </w:rPr>
                    <w:t>’accompagnement de</w:t>
                  </w:r>
                  <w:r w:rsidRPr="000F31D9">
                    <w:rPr>
                      <w:sz w:val="20"/>
                      <w:szCs w:val="20"/>
                    </w:rPr>
                    <w:t xml:space="preserve"> professionnelles</w:t>
                  </w:r>
                  <w:r>
                    <w:rPr>
                      <w:sz w:val="20"/>
                      <w:szCs w:val="20"/>
                    </w:rPr>
                    <w:t xml:space="preserve"> confirmées</w:t>
                  </w:r>
                  <w:r w:rsidRPr="000F31D9">
                    <w:rPr>
                      <w:sz w:val="20"/>
                      <w:szCs w:val="20"/>
                    </w:rPr>
                    <w:t xml:space="preserve">. En 1ère, les élèves, peuvent </w:t>
                  </w:r>
                  <w:r>
                    <w:rPr>
                      <w:sz w:val="20"/>
                      <w:szCs w:val="20"/>
                    </w:rPr>
                    <w:t xml:space="preserve">ainsi </w:t>
                  </w:r>
                  <w:r w:rsidRPr="000F31D9">
                    <w:rPr>
                      <w:sz w:val="20"/>
                      <w:szCs w:val="20"/>
                    </w:rPr>
                    <w:t>choisir de passer en plus de leur bac</w:t>
                  </w:r>
                  <w:r>
                    <w:rPr>
                      <w:sz w:val="20"/>
                      <w:szCs w:val="20"/>
                    </w:rPr>
                    <w:t xml:space="preserve"> SAPAT</w:t>
                  </w:r>
                  <w:r w:rsidRPr="000F31D9">
                    <w:rPr>
                      <w:sz w:val="20"/>
                      <w:szCs w:val="20"/>
                    </w:rPr>
                    <w:t xml:space="preserve">, le CAP Petite Enfance grâce à des cours du soir.Ces séances permettent donc aux élèves, de s’enrichir de l’ensemble des conseils et pratiques prodigués par </w:t>
                  </w:r>
                  <w:r>
                    <w:rPr>
                      <w:sz w:val="20"/>
                      <w:szCs w:val="20"/>
                    </w:rPr>
                    <w:t>les</w:t>
                  </w:r>
                  <w:r w:rsidRPr="000F31D9">
                    <w:rPr>
                      <w:sz w:val="20"/>
                      <w:szCs w:val="20"/>
                    </w:rPr>
                    <w:t xml:space="preserve"> professionnelle</w:t>
                  </w:r>
                  <w:r>
                    <w:rPr>
                      <w:sz w:val="20"/>
                      <w:szCs w:val="20"/>
                    </w:rPr>
                    <w:t xml:space="preserve">s. </w:t>
                  </w:r>
                  <w:r w:rsidRPr="000F31D9">
                    <w:rPr>
                      <w:sz w:val="20"/>
                      <w:szCs w:val="20"/>
                    </w:rPr>
                    <w:t>En stage, durant l’alternance, les élèves effectuent 12 semaines de stages avec le public des 0-6 ans en classe de première, ainsi que 8 semaines en seconde afin de les aider à professionnaliser leur pratique.</w:t>
                  </w:r>
                </w:p>
              </w:txbxContent>
            </v:textbox>
          </v:shape>
        </w:pict>
      </w:r>
    </w:p>
    <w:p w:rsidR="00355EA7" w:rsidRDefault="00355EA7" w:rsidP="00EA0DC8">
      <w:pPr>
        <w:jc w:val="center"/>
        <w:rPr>
          <w:rFonts w:ascii="Algerian" w:hAnsi="Algerian" w:cs="Algerian"/>
          <w:b/>
          <w:bCs/>
          <w:sz w:val="40"/>
          <w:szCs w:val="40"/>
        </w:rPr>
      </w:pPr>
    </w:p>
    <w:p w:rsidR="00355EA7" w:rsidRDefault="00355EA7" w:rsidP="00EA0DC8">
      <w:pPr>
        <w:jc w:val="center"/>
        <w:rPr>
          <w:rFonts w:ascii="Algerian" w:hAnsi="Algerian" w:cs="Algerian"/>
          <w:b/>
          <w:bCs/>
          <w:sz w:val="40"/>
          <w:szCs w:val="40"/>
        </w:rPr>
      </w:pPr>
    </w:p>
    <w:p w:rsidR="00355EA7" w:rsidRDefault="00355EA7" w:rsidP="00EA0DC8">
      <w:pPr>
        <w:jc w:val="center"/>
        <w:rPr>
          <w:rFonts w:ascii="Algerian" w:hAnsi="Algerian" w:cs="Algerian"/>
          <w:b/>
          <w:bCs/>
          <w:sz w:val="40"/>
          <w:szCs w:val="40"/>
        </w:rPr>
      </w:pPr>
    </w:p>
    <w:p w:rsidR="00355EA7" w:rsidRDefault="00355EA7" w:rsidP="00EA0DC8">
      <w:pPr>
        <w:jc w:val="center"/>
        <w:rPr>
          <w:rFonts w:ascii="Algerian" w:hAnsi="Algerian" w:cs="Algerian"/>
          <w:b/>
          <w:bCs/>
          <w:sz w:val="40"/>
          <w:szCs w:val="40"/>
        </w:rPr>
      </w:pPr>
    </w:p>
    <w:p w:rsidR="00355EA7" w:rsidRDefault="00355EA7" w:rsidP="00EA0DC8">
      <w:pPr>
        <w:jc w:val="center"/>
        <w:rPr>
          <w:rFonts w:ascii="Algerian" w:hAnsi="Algerian" w:cs="Algerian"/>
          <w:b/>
          <w:bCs/>
          <w:sz w:val="40"/>
          <w:szCs w:val="40"/>
        </w:rPr>
      </w:pPr>
    </w:p>
    <w:p w:rsidR="00355EA7" w:rsidRDefault="00355EA7" w:rsidP="00EA0DC8">
      <w:pPr>
        <w:jc w:val="center"/>
        <w:rPr>
          <w:rFonts w:ascii="Algerian" w:hAnsi="Algerian" w:cs="Algerian"/>
          <w:b/>
          <w:bCs/>
          <w:sz w:val="40"/>
          <w:szCs w:val="40"/>
        </w:rPr>
      </w:pPr>
    </w:p>
    <w:p w:rsidR="00355EA7" w:rsidRDefault="00355EA7" w:rsidP="00EA0DC8">
      <w:pPr>
        <w:jc w:val="center"/>
        <w:rPr>
          <w:rFonts w:ascii="Algerian" w:hAnsi="Algerian" w:cs="Algerian"/>
          <w:b/>
          <w:bCs/>
          <w:sz w:val="40"/>
          <w:szCs w:val="40"/>
        </w:rPr>
      </w:pPr>
      <w:r>
        <w:rPr>
          <w:noProof/>
          <w:lang w:eastAsia="fr-FR"/>
        </w:rPr>
        <w:pict>
          <v:shape id="_x0000_s1037" type="#_x0000_t202" style="position:absolute;left:0;text-align:left;margin-left:-11.25pt;margin-top:27.55pt;width:523.5pt;height:211.5pt;z-index:251653632;visibility:visible;mso-wrap-distance-top:3.6pt;mso-wrap-distance-bottom:3.6pt;mso-position-horizontal-relative:margin">
            <v:textbox>
              <w:txbxContent>
                <w:p w:rsidR="00355EA7" w:rsidRPr="00460510" w:rsidRDefault="00355EA7" w:rsidP="00460510">
                  <w:pPr>
                    <w:spacing w:before="100" w:beforeAutospacing="1" w:after="100" w:afterAutospacing="1" w:line="240" w:lineRule="auto"/>
                    <w:jc w:val="center"/>
                    <w:rPr>
                      <w:rFonts w:ascii="Algerian" w:hAnsi="Algerian" w:cs="Algerian"/>
                      <w:sz w:val="28"/>
                      <w:szCs w:val="28"/>
                    </w:rPr>
                  </w:pPr>
                  <w:r w:rsidRPr="00460510">
                    <w:rPr>
                      <w:rFonts w:ascii="Algerian" w:hAnsi="Algerian" w:cs="Algerian"/>
                      <w:sz w:val="28"/>
                      <w:szCs w:val="28"/>
                    </w:rPr>
                    <w:t xml:space="preserve">PROJET </w:t>
                  </w:r>
                  <w:r>
                    <w:rPr>
                      <w:rFonts w:ascii="Algerian" w:hAnsi="Algerian" w:cs="Algerian"/>
                      <w:sz w:val="28"/>
                      <w:szCs w:val="28"/>
                    </w:rPr>
                    <w:t>« </w:t>
                  </w:r>
                  <w:r w:rsidRPr="00460510">
                    <w:rPr>
                      <w:rFonts w:ascii="Algerian" w:hAnsi="Algerian" w:cs="Algerian"/>
                      <w:sz w:val="28"/>
                      <w:szCs w:val="28"/>
                    </w:rPr>
                    <w:t>GENERATION PARTAGES</w:t>
                  </w:r>
                  <w:r>
                    <w:rPr>
                      <w:rFonts w:ascii="Algerian" w:hAnsi="Algerian" w:cs="Algerian"/>
                      <w:sz w:val="28"/>
                      <w:szCs w:val="28"/>
                    </w:rPr>
                    <w:t> »</w:t>
                  </w:r>
                  <w:r w:rsidRPr="00460510">
                    <w:rPr>
                      <w:rFonts w:ascii="Algerian" w:hAnsi="Algerian" w:cs="Algerian"/>
                      <w:sz w:val="28"/>
                      <w:szCs w:val="28"/>
                    </w:rPr>
                    <w:t xml:space="preserve"> 2017</w:t>
                  </w:r>
                </w:p>
                <w:p w:rsidR="00355EA7" w:rsidRPr="00460510" w:rsidRDefault="00355EA7" w:rsidP="000F31D9">
                  <w:pPr>
                    <w:spacing w:before="100" w:beforeAutospacing="1" w:after="100" w:afterAutospacing="1" w:line="240" w:lineRule="auto"/>
                    <w:jc w:val="both"/>
                    <w:rPr>
                      <w:sz w:val="20"/>
                      <w:szCs w:val="20"/>
                    </w:rPr>
                  </w:pPr>
                  <w:r w:rsidRPr="00460510">
                    <w:rPr>
                      <w:sz w:val="20"/>
                      <w:szCs w:val="20"/>
                    </w:rPr>
                    <w:t xml:space="preserve"> "Génération partage", c'est le nom que les élèves de 1ère Bac Pro Services Aux Personnes et Aux Territoires, ont choisi pour cette animation. En partenariat avec la MSA, la classe complète, a ainsi convié le mardi 13 juin, des résidents des établissements d'hébergement pour les personnes âgées </w:t>
                  </w:r>
                  <w:r>
                    <w:rPr>
                      <w:sz w:val="20"/>
                      <w:szCs w:val="20"/>
                    </w:rPr>
                    <w:t xml:space="preserve">dépendantes </w:t>
                  </w:r>
                  <w:r w:rsidRPr="00460510">
                    <w:rPr>
                      <w:sz w:val="20"/>
                      <w:szCs w:val="20"/>
                    </w:rPr>
                    <w:t xml:space="preserve">(EHPAD), d'Aubeterre, de Péreuil (Blanzac) et de Berneuil. Au total 17 seniors accompagnés de personnels des EHPAD ont passé une belle journée, sur le site </w:t>
                  </w:r>
                  <w:r>
                    <w:rPr>
                      <w:sz w:val="20"/>
                      <w:szCs w:val="20"/>
                    </w:rPr>
                    <w:t>magnifique</w:t>
                  </w:r>
                  <w:r w:rsidRPr="00460510">
                    <w:rPr>
                      <w:sz w:val="20"/>
                      <w:szCs w:val="20"/>
                    </w:rPr>
                    <w:t xml:space="preserve"> de la MFR.  La matinée a été consacrée à la visite de  l'abbatiale Saint Gilles, sous la conduite de Myriam Huguet qui a pu partager sa science inégalable du site, et sa connaissance de nombreuses anecdotes. Les résidents ont ainsi pu évoquer à leur tour quelques souvenirs. Ce fut ensuite le temps d'un repas en commun, un repas typiquement Charentais placé sous le signe du partage inter générationnel. L'après-midi a été consacrée ensuite à des animations, conçues et réalisées par </w:t>
                  </w:r>
                  <w:r>
                    <w:rPr>
                      <w:sz w:val="20"/>
                      <w:szCs w:val="20"/>
                    </w:rPr>
                    <w:t>notre classe et</w:t>
                  </w:r>
                  <w:r w:rsidRPr="00460510">
                    <w:rPr>
                      <w:sz w:val="20"/>
                      <w:szCs w:val="20"/>
                    </w:rPr>
                    <w:t xml:space="preserve"> à destination des personnes âgées, et  mettant en jeux l'adresse, la motricité et l'éveil. Un goûter a permis de conclure cette journée qui a beaucoup apporté aux</w:t>
                  </w:r>
                  <w:r>
                    <w:rPr>
                      <w:sz w:val="20"/>
                      <w:szCs w:val="20"/>
                    </w:rPr>
                    <w:t xml:space="preserve"> élèves</w:t>
                  </w:r>
                  <w:r w:rsidRPr="00460510">
                    <w:rPr>
                      <w:sz w:val="20"/>
                      <w:szCs w:val="20"/>
                    </w:rPr>
                    <w:t xml:space="preserve"> qui se destinent aux professions du service aux personnes. Ce fut une expérience très enrichissante pour </w:t>
                  </w:r>
                  <w:r>
                    <w:rPr>
                      <w:sz w:val="20"/>
                      <w:szCs w:val="20"/>
                    </w:rPr>
                    <w:t xml:space="preserve">nous </w:t>
                  </w:r>
                  <w:r w:rsidRPr="00460510">
                    <w:rPr>
                      <w:sz w:val="20"/>
                      <w:szCs w:val="20"/>
                    </w:rPr>
                    <w:t xml:space="preserve">et </w:t>
                  </w:r>
                  <w:r>
                    <w:rPr>
                      <w:sz w:val="20"/>
                      <w:szCs w:val="20"/>
                    </w:rPr>
                    <w:t xml:space="preserve">pour </w:t>
                  </w:r>
                  <w:r w:rsidRPr="00460510">
                    <w:rPr>
                      <w:sz w:val="20"/>
                      <w:szCs w:val="20"/>
                    </w:rPr>
                    <w:t xml:space="preserve">les résidents, et qui leur a permis de mettre en pratique les apports théoriques de </w:t>
                  </w:r>
                  <w:r>
                    <w:rPr>
                      <w:sz w:val="20"/>
                      <w:szCs w:val="20"/>
                    </w:rPr>
                    <w:t>notre</w:t>
                  </w:r>
                  <w:r w:rsidRPr="00460510">
                    <w:rPr>
                      <w:sz w:val="20"/>
                      <w:szCs w:val="20"/>
                    </w:rPr>
                    <w:t xml:space="preserve"> formation. </w:t>
                  </w:r>
                  <w:r>
                    <w:rPr>
                      <w:sz w:val="20"/>
                      <w:szCs w:val="20"/>
                    </w:rPr>
                    <w:t>Nous remercions</w:t>
                  </w:r>
                  <w:r w:rsidRPr="00460510">
                    <w:rPr>
                      <w:sz w:val="20"/>
                      <w:szCs w:val="20"/>
                    </w:rPr>
                    <w:t xml:space="preserve"> les structures partenaires </w:t>
                  </w:r>
                  <w:r>
                    <w:rPr>
                      <w:sz w:val="20"/>
                      <w:szCs w:val="20"/>
                    </w:rPr>
                    <w:t xml:space="preserve">de nous </w:t>
                  </w:r>
                  <w:r w:rsidRPr="00460510">
                    <w:rPr>
                      <w:sz w:val="20"/>
                      <w:szCs w:val="20"/>
                    </w:rPr>
                    <w:t xml:space="preserve">accueillir régulièrement en stage. Cette journée était aussi l'occasion pour </w:t>
                  </w:r>
                  <w:r>
                    <w:rPr>
                      <w:sz w:val="20"/>
                      <w:szCs w:val="20"/>
                    </w:rPr>
                    <w:t>la MFR</w:t>
                  </w:r>
                  <w:r w:rsidRPr="00460510">
                    <w:rPr>
                      <w:sz w:val="20"/>
                      <w:szCs w:val="20"/>
                    </w:rPr>
                    <w:t xml:space="preserve"> de témoigner sa reconnaissance aux structures partenaires qui accueille</w:t>
                  </w:r>
                  <w:r>
                    <w:rPr>
                      <w:sz w:val="20"/>
                      <w:szCs w:val="20"/>
                    </w:rPr>
                    <w:t>nt</w:t>
                  </w:r>
                  <w:r w:rsidRPr="00460510">
                    <w:rPr>
                      <w:sz w:val="20"/>
                      <w:szCs w:val="20"/>
                    </w:rPr>
                    <w:t xml:space="preserve"> régulièrement </w:t>
                  </w:r>
                  <w:r>
                    <w:rPr>
                      <w:sz w:val="20"/>
                      <w:szCs w:val="20"/>
                    </w:rPr>
                    <w:t>d</w:t>
                  </w:r>
                  <w:r w:rsidRPr="00460510">
                    <w:rPr>
                      <w:sz w:val="20"/>
                      <w:szCs w:val="20"/>
                    </w:rPr>
                    <w:t>es jeunes en stage.</w:t>
                  </w:r>
                </w:p>
                <w:p w:rsidR="00355EA7" w:rsidRPr="007531F8" w:rsidRDefault="00355EA7" w:rsidP="00125F06">
                  <w:pPr>
                    <w:spacing w:before="100" w:beforeAutospacing="1" w:after="100" w:afterAutospacing="1" w:line="240" w:lineRule="auto"/>
                    <w:jc w:val="center"/>
                    <w:rPr>
                      <w:rFonts w:ascii="Algerian" w:hAnsi="Algerian" w:cs="Algerian"/>
                      <w:sz w:val="28"/>
                      <w:szCs w:val="28"/>
                    </w:rPr>
                  </w:pPr>
                </w:p>
                <w:p w:rsidR="00355EA7" w:rsidRDefault="00355EA7" w:rsidP="00125F06"/>
              </w:txbxContent>
            </v:textbox>
            <w10:wrap anchorx="margin"/>
          </v:shape>
        </w:pict>
      </w:r>
    </w:p>
    <w:p w:rsidR="00355EA7" w:rsidRDefault="00355EA7" w:rsidP="00EA0DC8">
      <w:pPr>
        <w:jc w:val="center"/>
        <w:rPr>
          <w:rFonts w:ascii="Algerian" w:hAnsi="Algerian" w:cs="Algerian"/>
          <w:b/>
          <w:bCs/>
          <w:sz w:val="40"/>
          <w:szCs w:val="40"/>
        </w:rPr>
      </w:pPr>
    </w:p>
    <w:p w:rsidR="00355EA7" w:rsidRDefault="00355EA7" w:rsidP="00EA0DC8">
      <w:pPr>
        <w:jc w:val="center"/>
        <w:rPr>
          <w:rFonts w:ascii="Algerian" w:hAnsi="Algerian" w:cs="Algerian"/>
          <w:b/>
          <w:bCs/>
          <w:sz w:val="40"/>
          <w:szCs w:val="40"/>
        </w:rPr>
      </w:pPr>
    </w:p>
    <w:p w:rsidR="00355EA7" w:rsidRDefault="00355EA7" w:rsidP="00EA0DC8">
      <w:pPr>
        <w:jc w:val="center"/>
        <w:rPr>
          <w:rFonts w:ascii="Algerian" w:hAnsi="Algerian" w:cs="Algerian"/>
          <w:b/>
          <w:bCs/>
          <w:sz w:val="40"/>
          <w:szCs w:val="40"/>
        </w:rPr>
      </w:pPr>
    </w:p>
    <w:p w:rsidR="00355EA7" w:rsidRDefault="00355EA7" w:rsidP="00EA0DC8">
      <w:pPr>
        <w:jc w:val="center"/>
        <w:rPr>
          <w:rFonts w:ascii="Algerian" w:hAnsi="Algerian" w:cs="Algerian"/>
          <w:b/>
          <w:bCs/>
          <w:sz w:val="40"/>
          <w:szCs w:val="40"/>
        </w:rPr>
      </w:pPr>
    </w:p>
    <w:p w:rsidR="00355EA7" w:rsidRDefault="00355EA7" w:rsidP="00EA0DC8">
      <w:pPr>
        <w:jc w:val="center"/>
        <w:rPr>
          <w:rFonts w:ascii="Algerian" w:hAnsi="Algerian" w:cs="Algerian"/>
          <w:b/>
          <w:bCs/>
          <w:sz w:val="40"/>
          <w:szCs w:val="40"/>
        </w:rPr>
      </w:pPr>
    </w:p>
    <w:p w:rsidR="00355EA7" w:rsidRDefault="00355EA7" w:rsidP="00EA0DC8">
      <w:pPr>
        <w:jc w:val="center"/>
        <w:rPr>
          <w:rFonts w:ascii="Algerian" w:hAnsi="Algerian" w:cs="Algerian"/>
          <w:b/>
          <w:bCs/>
          <w:sz w:val="40"/>
          <w:szCs w:val="40"/>
        </w:rPr>
      </w:pPr>
    </w:p>
    <w:p w:rsidR="00355EA7" w:rsidRDefault="00355EA7" w:rsidP="00EA0DC8">
      <w:pPr>
        <w:jc w:val="center"/>
        <w:rPr>
          <w:rFonts w:ascii="Algerian" w:hAnsi="Algerian" w:cs="Algerian"/>
          <w:b/>
          <w:bCs/>
          <w:sz w:val="40"/>
          <w:szCs w:val="40"/>
        </w:rPr>
      </w:pPr>
      <w:r>
        <w:rPr>
          <w:noProof/>
          <w:lang w:eastAsia="fr-FR"/>
        </w:rPr>
        <w:pict>
          <v:shape id="Image 2" o:spid="_x0000_s1038" type="#_x0000_t75" style="position:absolute;left:0;text-align:left;margin-left:-10.5pt;margin-top:18.1pt;width:272.05pt;height:195pt;z-index:251658752;visibility:visible;mso-position-horizontal-relative:margin">
            <v:imagedata r:id="rId12" o:title=""/>
            <w10:wrap anchorx="margin"/>
          </v:shape>
        </w:pict>
      </w:r>
      <w:r>
        <w:rPr>
          <w:noProof/>
          <w:lang w:eastAsia="fr-FR"/>
        </w:rPr>
        <w:pict>
          <v:shape id="Image 18" o:spid="_x0000_s1039" type="#_x0000_t75" style="position:absolute;left:0;text-align:left;margin-left:278.3pt;margin-top:2.35pt;width:237.3pt;height:225.25pt;z-index:251664896;visibility:visible;mso-position-horizontal-relative:margin">
            <v:imagedata r:id="rId13" o:title=""/>
            <w10:wrap anchorx="margin"/>
          </v:shape>
        </w:pict>
      </w:r>
    </w:p>
    <w:p w:rsidR="00355EA7" w:rsidRDefault="00355EA7" w:rsidP="00EA0DC8">
      <w:pPr>
        <w:jc w:val="center"/>
        <w:rPr>
          <w:rFonts w:ascii="Algerian" w:hAnsi="Algerian" w:cs="Algerian"/>
          <w:b/>
          <w:bCs/>
          <w:sz w:val="40"/>
          <w:szCs w:val="40"/>
        </w:rPr>
      </w:pPr>
    </w:p>
    <w:p w:rsidR="00355EA7" w:rsidRDefault="00355EA7" w:rsidP="00EA0DC8">
      <w:pPr>
        <w:jc w:val="center"/>
        <w:rPr>
          <w:rFonts w:ascii="Algerian" w:hAnsi="Algerian" w:cs="Algerian"/>
          <w:b/>
          <w:bCs/>
          <w:sz w:val="40"/>
          <w:szCs w:val="40"/>
        </w:rPr>
      </w:pPr>
    </w:p>
    <w:p w:rsidR="00355EA7" w:rsidRDefault="00355EA7" w:rsidP="00EA0DC8">
      <w:pPr>
        <w:jc w:val="center"/>
        <w:rPr>
          <w:rFonts w:ascii="Algerian" w:hAnsi="Algerian" w:cs="Algerian"/>
          <w:b/>
          <w:bCs/>
          <w:sz w:val="40"/>
          <w:szCs w:val="40"/>
        </w:rPr>
      </w:pPr>
    </w:p>
    <w:p w:rsidR="00355EA7" w:rsidRDefault="00355EA7" w:rsidP="00EA0DC8">
      <w:pPr>
        <w:jc w:val="center"/>
        <w:rPr>
          <w:rFonts w:ascii="Algerian" w:hAnsi="Algerian" w:cs="Algerian"/>
          <w:b/>
          <w:bCs/>
          <w:sz w:val="40"/>
          <w:szCs w:val="40"/>
        </w:rPr>
      </w:pPr>
    </w:p>
    <w:p w:rsidR="00355EA7" w:rsidRDefault="00355EA7" w:rsidP="00EA0DC8">
      <w:pPr>
        <w:jc w:val="center"/>
        <w:rPr>
          <w:rFonts w:ascii="Algerian" w:hAnsi="Algerian" w:cs="Algerian"/>
          <w:b/>
          <w:bCs/>
          <w:sz w:val="40"/>
          <w:szCs w:val="40"/>
        </w:rPr>
      </w:pPr>
    </w:p>
    <w:p w:rsidR="00355EA7" w:rsidRDefault="00355EA7" w:rsidP="00EA0DC8">
      <w:pPr>
        <w:jc w:val="center"/>
        <w:rPr>
          <w:rFonts w:ascii="Algerian" w:hAnsi="Algerian" w:cs="Algerian"/>
          <w:b/>
          <w:bCs/>
          <w:sz w:val="40"/>
          <w:szCs w:val="40"/>
        </w:rPr>
      </w:pPr>
      <w:r>
        <w:rPr>
          <w:noProof/>
          <w:lang w:eastAsia="fr-FR"/>
        </w:rPr>
        <w:pict>
          <v:shape id="_x0000_s1040" type="#_x0000_t202" style="position:absolute;left:0;text-align:left;margin-left:0;margin-top:.6pt;width:522.75pt;height:157.5pt;z-index:251654656;visibility:visible;mso-wrap-distance-top:3.6pt;mso-wrap-distance-bottom:3.6pt;mso-position-horizontal:center;mso-position-horizontal-relative:margin">
            <v:textbox>
              <w:txbxContent>
                <w:p w:rsidR="00355EA7" w:rsidRPr="003309D7" w:rsidRDefault="00355EA7" w:rsidP="00A268F8">
                  <w:pPr>
                    <w:jc w:val="center"/>
                    <w:rPr>
                      <w:rFonts w:ascii="Algerian" w:hAnsi="Algerian" w:cs="Algerian"/>
                      <w:sz w:val="28"/>
                      <w:szCs w:val="28"/>
                    </w:rPr>
                  </w:pPr>
                  <w:r w:rsidRPr="003309D7">
                    <w:rPr>
                      <w:rFonts w:ascii="Algerian" w:hAnsi="Algerian" w:cs="Algerian"/>
                      <w:sz w:val="28"/>
                      <w:szCs w:val="28"/>
                    </w:rPr>
                    <w:t>RESULTATS AUX EXAMENS 2017</w:t>
                  </w:r>
                </w:p>
                <w:p w:rsidR="00355EA7" w:rsidRDefault="00355EA7" w:rsidP="00A268F8">
                  <w:pPr>
                    <w:jc w:val="both"/>
                  </w:pPr>
                  <w:r w:rsidRPr="003309D7">
                    <w:rPr>
                      <w:sz w:val="20"/>
                      <w:szCs w:val="20"/>
                    </w:rPr>
                    <w:t xml:space="preserve">Le vendredi 7 juillet marquait les derniers résultats aux examens de la promotion 2017 des élèves de la MFR. Les taux de réussite pour cette année ont été de </w:t>
                  </w:r>
                  <w:r w:rsidRPr="003309D7">
                    <w:rPr>
                      <w:b/>
                      <w:bCs/>
                      <w:sz w:val="20"/>
                      <w:szCs w:val="20"/>
                    </w:rPr>
                    <w:t>96%</w:t>
                  </w:r>
                  <w:r w:rsidRPr="003309D7">
                    <w:rPr>
                      <w:sz w:val="20"/>
                      <w:szCs w:val="20"/>
                    </w:rPr>
                    <w:t xml:space="preserve"> pour le brevet des collèges, dont 8 mentions Bien et 2 mentions Très Bien, </w:t>
                  </w:r>
                  <w:r w:rsidRPr="003309D7">
                    <w:rPr>
                      <w:b/>
                      <w:bCs/>
                      <w:sz w:val="20"/>
                      <w:szCs w:val="20"/>
                    </w:rPr>
                    <w:t>100%</w:t>
                  </w:r>
                  <w:r w:rsidRPr="003309D7">
                    <w:rPr>
                      <w:sz w:val="20"/>
                      <w:szCs w:val="20"/>
                    </w:rPr>
                    <w:t xml:space="preserve"> pour le Bepa service aux personnes, </w:t>
                  </w:r>
                  <w:r w:rsidRPr="003309D7">
                    <w:rPr>
                      <w:b/>
                      <w:bCs/>
                      <w:sz w:val="20"/>
                      <w:szCs w:val="20"/>
                    </w:rPr>
                    <w:t>100%</w:t>
                  </w:r>
                  <w:r w:rsidRPr="003309D7">
                    <w:rPr>
                      <w:sz w:val="20"/>
                      <w:szCs w:val="20"/>
                    </w:rPr>
                    <w:t xml:space="preserve"> pour le CAP Petite Enfance, et </w:t>
                  </w:r>
                  <w:r w:rsidRPr="003309D7">
                    <w:rPr>
                      <w:b/>
                      <w:bCs/>
                      <w:sz w:val="20"/>
                      <w:szCs w:val="20"/>
                    </w:rPr>
                    <w:t>91 %</w:t>
                  </w:r>
                  <w:r w:rsidRPr="003309D7">
                    <w:rPr>
                      <w:sz w:val="20"/>
                      <w:szCs w:val="20"/>
                    </w:rPr>
                    <w:t xml:space="preserve"> pour les élèves de terminale bac pro Services Aux Personnes et aux Territoires. Le taux moyen de réussite pour l’établissement est donc cette année de 96%. Ces très bons résultats ont été salués par toute l’équipe de la MFR, et notamment par le président Dominique Claverie, et le Directeur Joël Godier, en souhaitant aux élèves que ces diplômes ne soient qu’une première étape, et permettent à chacun de prendre davantage confiance en ses capacités. Le président a également félicité les élèves de 3ème pour leur orientation professionnelle, puisque quasiment tous ont pu intégrer la formation dans le secteur professionnel qu’ils avaient choisi, notamment grâce à la voie de l’apprentissage.</w:t>
                  </w:r>
                </w:p>
              </w:txbxContent>
            </v:textbox>
            <w10:wrap anchorx="margin"/>
          </v:shape>
        </w:pict>
      </w:r>
    </w:p>
    <w:p w:rsidR="00355EA7" w:rsidRDefault="00355EA7" w:rsidP="00EA0DC8">
      <w:pPr>
        <w:jc w:val="center"/>
        <w:rPr>
          <w:rFonts w:ascii="Algerian" w:hAnsi="Algerian" w:cs="Algerian"/>
          <w:b/>
          <w:bCs/>
          <w:sz w:val="40"/>
          <w:szCs w:val="40"/>
        </w:rPr>
      </w:pPr>
    </w:p>
    <w:p w:rsidR="00355EA7" w:rsidRDefault="00355EA7" w:rsidP="00EA0DC8">
      <w:pPr>
        <w:jc w:val="center"/>
        <w:rPr>
          <w:rFonts w:ascii="Algerian" w:hAnsi="Algerian" w:cs="Algerian"/>
          <w:b/>
          <w:bCs/>
          <w:sz w:val="40"/>
          <w:szCs w:val="40"/>
        </w:rPr>
      </w:pPr>
    </w:p>
    <w:p w:rsidR="00355EA7" w:rsidRDefault="00355EA7" w:rsidP="00EA0DC8">
      <w:pPr>
        <w:jc w:val="center"/>
        <w:rPr>
          <w:rFonts w:ascii="Algerian" w:hAnsi="Algerian" w:cs="Algerian"/>
          <w:b/>
          <w:bCs/>
          <w:sz w:val="40"/>
          <w:szCs w:val="40"/>
        </w:rPr>
      </w:pPr>
    </w:p>
    <w:p w:rsidR="00355EA7" w:rsidRDefault="00355EA7" w:rsidP="00EA0DC8">
      <w:pPr>
        <w:jc w:val="center"/>
        <w:rPr>
          <w:rFonts w:ascii="Algerian" w:hAnsi="Algerian" w:cs="Algerian"/>
          <w:b/>
          <w:bCs/>
          <w:sz w:val="40"/>
          <w:szCs w:val="40"/>
        </w:rPr>
      </w:pPr>
      <w:r>
        <w:rPr>
          <w:noProof/>
          <w:lang w:eastAsia="fr-FR"/>
        </w:rPr>
        <w:pict>
          <v:shape id="_x0000_s1041" type="#_x0000_t202" style="position:absolute;left:0;text-align:left;margin-left:-23.25pt;margin-top:25.05pt;width:284.25pt;height:332.05pt;z-index:251660800;visibility:visible;mso-wrap-distance-top:3.6pt;mso-wrap-distance-bottom:3.6pt;mso-position-horizontal-relative:margin">
            <v:textbox>
              <w:txbxContent>
                <w:p w:rsidR="00355EA7" w:rsidRPr="005B7A38" w:rsidRDefault="00355EA7" w:rsidP="00FE0563">
                  <w:pPr>
                    <w:jc w:val="center"/>
                    <w:rPr>
                      <w:rFonts w:ascii="Algerian" w:hAnsi="Algerian" w:cs="Algerian"/>
                      <w:sz w:val="28"/>
                      <w:szCs w:val="28"/>
                    </w:rPr>
                  </w:pPr>
                  <w:r w:rsidRPr="005B7A38">
                    <w:rPr>
                      <w:rFonts w:ascii="Algerian" w:hAnsi="Algerian" w:cs="Algerian"/>
                      <w:sz w:val="28"/>
                      <w:szCs w:val="28"/>
                    </w:rPr>
                    <w:t>Semaine</w:t>
                  </w:r>
                  <w:r>
                    <w:rPr>
                      <w:rFonts w:ascii="Algerian" w:hAnsi="Algerian" w:cs="Algerian"/>
                      <w:sz w:val="28"/>
                      <w:szCs w:val="28"/>
                    </w:rPr>
                    <w:t xml:space="preserve"> DES METIERS DE L’</w:t>
                  </w:r>
                  <w:r w:rsidRPr="005B7A38">
                    <w:rPr>
                      <w:rFonts w:ascii="Algerian" w:hAnsi="Algerian" w:cs="Algerian"/>
                      <w:sz w:val="28"/>
                      <w:szCs w:val="28"/>
                    </w:rPr>
                    <w:t>alimentation</w:t>
                  </w:r>
                </w:p>
                <w:p w:rsidR="00355EA7" w:rsidRPr="005B7A38" w:rsidRDefault="00355EA7" w:rsidP="00FE0563">
                  <w:pPr>
                    <w:jc w:val="both"/>
                    <w:rPr>
                      <w:sz w:val="20"/>
                      <w:szCs w:val="20"/>
                    </w:rPr>
                  </w:pPr>
                  <w:r w:rsidRPr="005B7A38">
                    <w:rPr>
                      <w:sz w:val="20"/>
                      <w:szCs w:val="20"/>
                    </w:rPr>
                    <w:t xml:space="preserve">Lors de la semaine du </w:t>
                  </w:r>
                  <w:r>
                    <w:rPr>
                      <w:sz w:val="20"/>
                      <w:szCs w:val="20"/>
                    </w:rPr>
                    <w:t>27 novembre au 1</w:t>
                  </w:r>
                  <w:r w:rsidRPr="00936625">
                    <w:rPr>
                      <w:sz w:val="20"/>
                      <w:szCs w:val="20"/>
                      <w:vertAlign w:val="superscript"/>
                    </w:rPr>
                    <w:t>er</w:t>
                  </w:r>
                  <w:r>
                    <w:rPr>
                      <w:sz w:val="20"/>
                      <w:szCs w:val="20"/>
                    </w:rPr>
                    <w:t xml:space="preserve"> décembre</w:t>
                  </w:r>
                  <w:r w:rsidRPr="005B7A38">
                    <w:rPr>
                      <w:sz w:val="20"/>
                      <w:szCs w:val="20"/>
                    </w:rPr>
                    <w:t xml:space="preserve">, les </w:t>
                  </w:r>
                  <w:r>
                    <w:rPr>
                      <w:sz w:val="20"/>
                      <w:szCs w:val="20"/>
                    </w:rPr>
                    <w:t>élè</w:t>
                  </w:r>
                  <w:r w:rsidRPr="005B7A38">
                    <w:rPr>
                      <w:sz w:val="20"/>
                      <w:szCs w:val="20"/>
                    </w:rPr>
                    <w:t>ves de 4eme et 3eme de la MFR, ont participé à la semaine</w:t>
                  </w:r>
                  <w:r>
                    <w:rPr>
                      <w:sz w:val="20"/>
                      <w:szCs w:val="20"/>
                    </w:rPr>
                    <w:t xml:space="preserve"> des </w:t>
                  </w:r>
                  <w:r w:rsidRPr="005B7A38">
                    <w:rPr>
                      <w:sz w:val="20"/>
                      <w:szCs w:val="20"/>
                    </w:rPr>
                    <w:t xml:space="preserve">métiers de l’alimentation et de la restauration. </w:t>
                  </w:r>
                  <w:r>
                    <w:rPr>
                      <w:sz w:val="20"/>
                      <w:szCs w:val="20"/>
                    </w:rPr>
                    <w:t xml:space="preserve">Lors de cette semaine, </w:t>
                  </w:r>
                  <w:r w:rsidRPr="005B7A38">
                    <w:rPr>
                      <w:sz w:val="20"/>
                      <w:szCs w:val="20"/>
                    </w:rPr>
                    <w:t xml:space="preserve">des interventions de professionnels, d’anciens élèves et d’apprentis, </w:t>
                  </w:r>
                  <w:r>
                    <w:rPr>
                      <w:sz w:val="20"/>
                      <w:szCs w:val="20"/>
                    </w:rPr>
                    <w:t>se sont succédées pour mieux faire connaî</w:t>
                  </w:r>
                  <w:r w:rsidRPr="005B7A38">
                    <w:rPr>
                      <w:sz w:val="20"/>
                      <w:szCs w:val="20"/>
                    </w:rPr>
                    <w:t xml:space="preserve">tre les spécificités de </w:t>
                  </w:r>
                  <w:r>
                    <w:rPr>
                      <w:sz w:val="20"/>
                      <w:szCs w:val="20"/>
                    </w:rPr>
                    <w:t xml:space="preserve">leur métier. En effet, chaque année, de nombreux </w:t>
                  </w:r>
                  <w:r w:rsidRPr="005B7A38">
                    <w:rPr>
                      <w:sz w:val="20"/>
                      <w:szCs w:val="20"/>
                    </w:rPr>
                    <w:t xml:space="preserve">élèves choisissent </w:t>
                  </w:r>
                  <w:r>
                    <w:rPr>
                      <w:sz w:val="20"/>
                      <w:szCs w:val="20"/>
                    </w:rPr>
                    <w:t xml:space="preserve">ces carrières </w:t>
                  </w:r>
                  <w:r w:rsidRPr="005B7A38">
                    <w:rPr>
                      <w:sz w:val="20"/>
                      <w:szCs w:val="20"/>
                    </w:rPr>
                    <w:t>par le biais de l’apprentissage. Boulanger, pâtissier, b</w:t>
                  </w:r>
                  <w:r>
                    <w:rPr>
                      <w:sz w:val="20"/>
                      <w:szCs w:val="20"/>
                    </w:rPr>
                    <w:t>oucher, cuisinier, serveur….chaque</w:t>
                  </w:r>
                  <w:r w:rsidRPr="005B7A38">
                    <w:rPr>
                      <w:sz w:val="20"/>
                      <w:szCs w:val="20"/>
                    </w:rPr>
                    <w:t xml:space="preserve"> métier a</w:t>
                  </w:r>
                  <w:r>
                    <w:rPr>
                      <w:sz w:val="20"/>
                      <w:szCs w:val="20"/>
                    </w:rPr>
                    <w:t xml:space="preserve"> été abordé afin de permettre au</w:t>
                  </w:r>
                  <w:r w:rsidRPr="005B7A38">
                    <w:rPr>
                      <w:sz w:val="20"/>
                      <w:szCs w:val="20"/>
                    </w:rPr>
                    <w:t xml:space="preserve">x </w:t>
                  </w:r>
                  <w:r>
                    <w:rPr>
                      <w:sz w:val="20"/>
                      <w:szCs w:val="20"/>
                    </w:rPr>
                    <w:t>élèves de mieux connaî</w:t>
                  </w:r>
                  <w:r w:rsidRPr="005B7A38">
                    <w:rPr>
                      <w:sz w:val="20"/>
                      <w:szCs w:val="20"/>
                    </w:rPr>
                    <w:t xml:space="preserve">tre les avantages et </w:t>
                  </w:r>
                  <w:r>
                    <w:rPr>
                      <w:sz w:val="20"/>
                      <w:szCs w:val="20"/>
                    </w:rPr>
                    <w:t xml:space="preserve"> les </w:t>
                  </w:r>
                  <w:r w:rsidRPr="005B7A38">
                    <w:rPr>
                      <w:sz w:val="20"/>
                      <w:szCs w:val="20"/>
                    </w:rPr>
                    <w:t>inconvénients</w:t>
                  </w:r>
                  <w:r>
                    <w:rPr>
                      <w:sz w:val="20"/>
                      <w:szCs w:val="20"/>
                    </w:rPr>
                    <w:t xml:space="preserve"> de ces professions, pour, en fin d’année, pouvoir </w:t>
                  </w:r>
                  <w:r w:rsidRPr="005B7A38">
                    <w:rPr>
                      <w:sz w:val="20"/>
                      <w:szCs w:val="20"/>
                    </w:rPr>
                    <w:t xml:space="preserve"> mieux s’orienter. L</w:t>
                  </w:r>
                  <w:r>
                    <w:rPr>
                      <w:sz w:val="20"/>
                      <w:szCs w:val="20"/>
                    </w:rPr>
                    <w:t>a semaine a été également marquée</w:t>
                  </w:r>
                  <w:r w:rsidRPr="005B7A38">
                    <w:rPr>
                      <w:sz w:val="20"/>
                      <w:szCs w:val="20"/>
                    </w:rPr>
                    <w:t xml:space="preserve"> par quelques visites</w:t>
                  </w:r>
                  <w:r>
                    <w:rPr>
                      <w:sz w:val="20"/>
                      <w:szCs w:val="20"/>
                    </w:rPr>
                    <w:t xml:space="preserve"> professionnelles. Nous nous sommes ainsi rendus à la ferme biologique des templiers </w:t>
                  </w:r>
                  <w:r w:rsidRPr="005B7A38">
                    <w:rPr>
                      <w:sz w:val="20"/>
                      <w:szCs w:val="20"/>
                    </w:rPr>
                    <w:t>pour comprendre l’origine des produits alimentaires,</w:t>
                  </w:r>
                  <w:r>
                    <w:rPr>
                      <w:sz w:val="20"/>
                      <w:szCs w:val="20"/>
                    </w:rPr>
                    <w:t xml:space="preserve"> puis à la pizzeria « Hall dente »de Villebois-La</w:t>
                  </w:r>
                  <w:r w:rsidRPr="005B7A38">
                    <w:rPr>
                      <w:sz w:val="20"/>
                      <w:szCs w:val="20"/>
                    </w:rPr>
                    <w:t>valette</w:t>
                  </w:r>
                  <w:r>
                    <w:rPr>
                      <w:sz w:val="20"/>
                      <w:szCs w:val="20"/>
                    </w:rPr>
                    <w:t xml:space="preserve">, pour rencontrer et questionner le propriétaire. </w:t>
                  </w:r>
                  <w:r w:rsidRPr="005B7A38">
                    <w:rPr>
                      <w:sz w:val="20"/>
                      <w:szCs w:val="20"/>
                    </w:rPr>
                    <w:t xml:space="preserve">Enfin, </w:t>
                  </w:r>
                  <w:r>
                    <w:rPr>
                      <w:sz w:val="20"/>
                      <w:szCs w:val="20"/>
                    </w:rPr>
                    <w:t xml:space="preserve">pour conclure cette semaine thématique, </w:t>
                  </w:r>
                  <w:r w:rsidRPr="005B7A38">
                    <w:rPr>
                      <w:sz w:val="20"/>
                      <w:szCs w:val="20"/>
                    </w:rPr>
                    <w:t>les élèves ont pu exercer leurs différents talents en préparant un repas compo</w:t>
                  </w:r>
                  <w:r>
                    <w:rPr>
                      <w:sz w:val="20"/>
                      <w:szCs w:val="20"/>
                    </w:rPr>
                    <w:t>sé de leurs propres recettes et à</w:t>
                  </w:r>
                  <w:r w:rsidRPr="005B7A38">
                    <w:rPr>
                      <w:sz w:val="20"/>
                      <w:szCs w:val="20"/>
                    </w:rPr>
                    <w:t xml:space="preserve"> destination de</w:t>
                  </w:r>
                  <w:r>
                    <w:rPr>
                      <w:sz w:val="20"/>
                      <w:szCs w:val="20"/>
                    </w:rPr>
                    <w:t xml:space="preserve"> leurs</w:t>
                  </w:r>
                  <w:r w:rsidRPr="005B7A38">
                    <w:rPr>
                      <w:sz w:val="20"/>
                      <w:szCs w:val="20"/>
                    </w:rPr>
                    <w:t xml:space="preserve"> parents.</w:t>
                  </w:r>
                  <w:r>
                    <w:rPr>
                      <w:sz w:val="20"/>
                      <w:szCs w:val="20"/>
                    </w:rPr>
                    <w:t xml:space="preserve"> La centaine de participants à ce repas a ainsi pu </w:t>
                  </w:r>
                  <w:r w:rsidRPr="005B7A38">
                    <w:rPr>
                      <w:sz w:val="20"/>
                      <w:szCs w:val="20"/>
                    </w:rPr>
                    <w:t>apprécier, le travail et l’implication d</w:t>
                  </w:r>
                  <w:r>
                    <w:rPr>
                      <w:sz w:val="20"/>
                      <w:szCs w:val="20"/>
                    </w:rPr>
                    <w:t xml:space="preserve">es élèves lors de cette soirée. </w:t>
                  </w:r>
                </w:p>
                <w:p w:rsidR="00355EA7" w:rsidRDefault="00355EA7" w:rsidP="00936625"/>
                <w:p w:rsidR="00355EA7" w:rsidRPr="000F31D9" w:rsidRDefault="00355EA7" w:rsidP="00936625">
                  <w:pPr>
                    <w:jc w:val="both"/>
                    <w:rPr>
                      <w:sz w:val="20"/>
                      <w:szCs w:val="20"/>
                    </w:rPr>
                  </w:pPr>
                </w:p>
              </w:txbxContent>
            </v:textbox>
            <w10:wrap anchorx="margin"/>
          </v:shape>
        </w:pict>
      </w:r>
    </w:p>
    <w:p w:rsidR="00355EA7" w:rsidRDefault="00355EA7" w:rsidP="00EA0DC8">
      <w:pPr>
        <w:jc w:val="center"/>
        <w:rPr>
          <w:rFonts w:ascii="Algerian" w:hAnsi="Algerian" w:cs="Algerian"/>
          <w:b/>
          <w:bCs/>
          <w:noProof/>
          <w:sz w:val="40"/>
          <w:szCs w:val="40"/>
          <w:lang w:eastAsia="fr-FR"/>
        </w:rPr>
      </w:pPr>
      <w:r>
        <w:rPr>
          <w:noProof/>
          <w:lang w:eastAsia="fr-FR"/>
        </w:rPr>
        <w:pict>
          <v:shape id="Image 4" o:spid="_x0000_s1042" type="#_x0000_t75" style="position:absolute;left:0;text-align:left;margin-left:270.7pt;margin-top:17.95pt;width:261.75pt;height:251.65pt;z-index:251662848;visibility:visible;mso-position-horizontal-relative:margin">
            <v:imagedata r:id="rId14" o:title="" cropleft="12480f" cropright="1937f"/>
            <w10:wrap anchorx="margin"/>
          </v:shape>
        </w:pict>
      </w:r>
    </w:p>
    <w:p w:rsidR="00355EA7" w:rsidRDefault="00355EA7" w:rsidP="00EA0DC8">
      <w:pPr>
        <w:jc w:val="center"/>
        <w:rPr>
          <w:rFonts w:ascii="Algerian" w:hAnsi="Algerian" w:cs="Algerian"/>
          <w:b/>
          <w:bCs/>
          <w:sz w:val="40"/>
          <w:szCs w:val="40"/>
        </w:rPr>
      </w:pPr>
    </w:p>
    <w:p w:rsidR="00355EA7" w:rsidRDefault="00355EA7" w:rsidP="00EA0DC8">
      <w:pPr>
        <w:jc w:val="center"/>
        <w:rPr>
          <w:rFonts w:ascii="Algerian" w:hAnsi="Algerian" w:cs="Algerian"/>
          <w:b/>
          <w:bCs/>
          <w:sz w:val="40"/>
          <w:szCs w:val="40"/>
        </w:rPr>
      </w:pPr>
    </w:p>
    <w:p w:rsidR="00355EA7" w:rsidRDefault="00355EA7" w:rsidP="00EA0DC8">
      <w:pPr>
        <w:jc w:val="center"/>
        <w:rPr>
          <w:rFonts w:ascii="Algerian" w:hAnsi="Algerian" w:cs="Algerian"/>
          <w:b/>
          <w:bCs/>
          <w:sz w:val="40"/>
          <w:szCs w:val="40"/>
        </w:rPr>
      </w:pPr>
    </w:p>
    <w:p w:rsidR="00355EA7" w:rsidRDefault="00355EA7" w:rsidP="00EA0DC8">
      <w:pPr>
        <w:jc w:val="center"/>
        <w:rPr>
          <w:rFonts w:ascii="Algerian" w:hAnsi="Algerian" w:cs="Algerian"/>
          <w:b/>
          <w:bCs/>
          <w:sz w:val="40"/>
          <w:szCs w:val="40"/>
        </w:rPr>
      </w:pPr>
    </w:p>
    <w:p w:rsidR="00355EA7" w:rsidRDefault="00355EA7" w:rsidP="00EA0DC8">
      <w:pPr>
        <w:jc w:val="center"/>
        <w:rPr>
          <w:rFonts w:ascii="Algerian" w:hAnsi="Algerian" w:cs="Algerian"/>
          <w:b/>
          <w:bCs/>
          <w:sz w:val="40"/>
          <w:szCs w:val="40"/>
        </w:rPr>
      </w:pPr>
    </w:p>
    <w:p w:rsidR="00355EA7" w:rsidRDefault="00355EA7" w:rsidP="00EA0DC8">
      <w:pPr>
        <w:jc w:val="center"/>
        <w:rPr>
          <w:rFonts w:ascii="Algerian" w:hAnsi="Algerian" w:cs="Algerian"/>
          <w:b/>
          <w:bCs/>
          <w:sz w:val="40"/>
          <w:szCs w:val="40"/>
        </w:rPr>
      </w:pPr>
    </w:p>
    <w:p w:rsidR="00355EA7" w:rsidRDefault="00355EA7" w:rsidP="00EA0DC8">
      <w:pPr>
        <w:jc w:val="center"/>
        <w:rPr>
          <w:rFonts w:ascii="Algerian" w:hAnsi="Algerian" w:cs="Algerian"/>
          <w:b/>
          <w:bCs/>
          <w:sz w:val="40"/>
          <w:szCs w:val="40"/>
        </w:rPr>
      </w:pPr>
    </w:p>
    <w:p w:rsidR="00355EA7" w:rsidRDefault="00355EA7" w:rsidP="007C673E">
      <w:pPr>
        <w:jc w:val="center"/>
      </w:pPr>
    </w:p>
    <w:p w:rsidR="00355EA7" w:rsidRDefault="00355EA7" w:rsidP="007C673E">
      <w:pPr>
        <w:jc w:val="center"/>
      </w:pPr>
      <w:r>
        <w:rPr>
          <w:noProof/>
          <w:lang w:eastAsia="fr-FR"/>
        </w:rPr>
        <w:pict>
          <v:shape id="_x0000_s1043" type="#_x0000_t202" style="position:absolute;left:0;text-align:left;margin-left:270pt;margin-top:16.2pt;width:255.75pt;height:252pt;z-index:251661824;visibility:visible;mso-wrap-distance-top:3.6pt;mso-wrap-distance-bottom:3.6pt;mso-position-horizontal-relative:margin">
            <v:textbox style="mso-next-textbox:#_x0000_s1043">
              <w:txbxContent>
                <w:p w:rsidR="00355EA7" w:rsidRDefault="00355EA7" w:rsidP="00936625">
                  <w:pPr>
                    <w:jc w:val="center"/>
                    <w:rPr>
                      <w:rFonts w:ascii="Algerian" w:hAnsi="Algerian" w:cs="Algerian"/>
                      <w:sz w:val="28"/>
                      <w:szCs w:val="28"/>
                    </w:rPr>
                  </w:pPr>
                  <w:r>
                    <w:rPr>
                      <w:rFonts w:ascii="Algerian" w:hAnsi="Algerian" w:cs="Algerian"/>
                      <w:sz w:val="28"/>
                      <w:szCs w:val="28"/>
                    </w:rPr>
                    <w:t>ANIMATION « CONTE DE NOEL »</w:t>
                  </w:r>
                </w:p>
                <w:p w:rsidR="00355EA7" w:rsidRDefault="00355EA7" w:rsidP="00CA64BA">
                  <w:pPr>
                    <w:jc w:val="both"/>
                  </w:pPr>
                  <w:r w:rsidRPr="00936625">
                    <w:rPr>
                      <w:sz w:val="20"/>
                      <w:szCs w:val="20"/>
                    </w:rPr>
                    <w:t>Les élèves de 2nde</w:t>
                  </w:r>
                  <w:r>
                    <w:rPr>
                      <w:sz w:val="20"/>
                      <w:szCs w:val="20"/>
                    </w:rPr>
                    <w:t xml:space="preserve"> bac pro S</w:t>
                  </w:r>
                  <w:r w:rsidRPr="00936625">
                    <w:rPr>
                      <w:sz w:val="20"/>
                      <w:szCs w:val="20"/>
                    </w:rPr>
                    <w:t>apat ont</w:t>
                  </w:r>
                  <w:r>
                    <w:rPr>
                      <w:sz w:val="20"/>
                      <w:szCs w:val="20"/>
                    </w:rPr>
                    <w:t xml:space="preserve"> clôturé l’année en  créant</w:t>
                  </w:r>
                  <w:r w:rsidRPr="00936625">
                    <w:rPr>
                      <w:sz w:val="20"/>
                      <w:szCs w:val="20"/>
                    </w:rPr>
                    <w:t xml:space="preserve"> une animation pour </w:t>
                  </w:r>
                  <w:r>
                    <w:rPr>
                      <w:sz w:val="20"/>
                      <w:szCs w:val="20"/>
                    </w:rPr>
                    <w:t>les enfants de Saint Laurent de B</w:t>
                  </w:r>
                  <w:r w:rsidRPr="00936625">
                    <w:rPr>
                      <w:sz w:val="20"/>
                      <w:szCs w:val="20"/>
                    </w:rPr>
                    <w:t>elzagot</w:t>
                  </w:r>
                  <w:r>
                    <w:rPr>
                      <w:sz w:val="20"/>
                      <w:szCs w:val="20"/>
                    </w:rPr>
                    <w:t>, lors de l’arbre de Noël de l</w:t>
                  </w:r>
                  <w:r w:rsidRPr="00936625">
                    <w:rPr>
                      <w:sz w:val="20"/>
                      <w:szCs w:val="20"/>
                    </w:rPr>
                    <w:t>a</w:t>
                  </w:r>
                  <w:r>
                    <w:rPr>
                      <w:sz w:val="20"/>
                      <w:szCs w:val="20"/>
                    </w:rPr>
                    <w:t xml:space="preserve"> commune</w:t>
                  </w:r>
                  <w:r w:rsidRPr="00936625">
                    <w:rPr>
                      <w:sz w:val="20"/>
                      <w:szCs w:val="20"/>
                    </w:rPr>
                    <w:t xml:space="preserve">. </w:t>
                  </w:r>
                  <w:r>
                    <w:rPr>
                      <w:sz w:val="20"/>
                      <w:szCs w:val="20"/>
                    </w:rPr>
                    <w:t>Les élèves ont imaginé un</w:t>
                  </w:r>
                  <w:r w:rsidRPr="00936625">
                    <w:rPr>
                      <w:sz w:val="20"/>
                      <w:szCs w:val="20"/>
                    </w:rPr>
                    <w:t xml:space="preserve"> beau conte de Noël, mêlant d</w:t>
                  </w:r>
                  <w:r>
                    <w:rPr>
                      <w:sz w:val="20"/>
                      <w:szCs w:val="20"/>
                    </w:rPr>
                    <w:t>ifférents personnages issus d’</w:t>
                  </w:r>
                  <w:r w:rsidRPr="00936625">
                    <w:rPr>
                      <w:sz w:val="20"/>
                      <w:szCs w:val="20"/>
                    </w:rPr>
                    <w:t>univers familier</w:t>
                  </w:r>
                  <w:r>
                    <w:rPr>
                      <w:sz w:val="20"/>
                      <w:szCs w:val="20"/>
                    </w:rPr>
                    <w:t>s</w:t>
                  </w:r>
                  <w:r w:rsidRPr="00936625">
                    <w:rPr>
                      <w:sz w:val="20"/>
                      <w:szCs w:val="20"/>
                    </w:rPr>
                    <w:t xml:space="preserve"> des enfant</w:t>
                  </w:r>
                  <w:r>
                    <w:rPr>
                      <w:sz w:val="20"/>
                      <w:szCs w:val="20"/>
                    </w:rPr>
                    <w:t>s</w:t>
                  </w:r>
                  <w:r w:rsidRPr="00936625">
                    <w:rPr>
                      <w:sz w:val="20"/>
                      <w:szCs w:val="20"/>
                    </w:rPr>
                    <w:t xml:space="preserve">. </w:t>
                  </w:r>
                  <w:r>
                    <w:rPr>
                      <w:sz w:val="20"/>
                      <w:szCs w:val="20"/>
                    </w:rPr>
                    <w:t>G</w:t>
                  </w:r>
                  <w:r w:rsidRPr="00936625">
                    <w:rPr>
                      <w:sz w:val="20"/>
                      <w:szCs w:val="20"/>
                    </w:rPr>
                    <w:t>arg</w:t>
                  </w:r>
                  <w:r>
                    <w:rPr>
                      <w:sz w:val="20"/>
                      <w:szCs w:val="20"/>
                    </w:rPr>
                    <w:t>a</w:t>
                  </w:r>
                  <w:r w:rsidRPr="00936625">
                    <w:rPr>
                      <w:sz w:val="20"/>
                      <w:szCs w:val="20"/>
                    </w:rPr>
                    <w:t>melle, le</w:t>
                  </w:r>
                  <w:r>
                    <w:rPr>
                      <w:sz w:val="20"/>
                      <w:szCs w:val="20"/>
                    </w:rPr>
                    <w:t>s «</w:t>
                  </w:r>
                  <w:r w:rsidRPr="00936625">
                    <w:rPr>
                      <w:sz w:val="20"/>
                      <w:szCs w:val="20"/>
                    </w:rPr>
                    <w:t>mini</w:t>
                  </w:r>
                  <w:r>
                    <w:rPr>
                      <w:sz w:val="20"/>
                      <w:szCs w:val="20"/>
                    </w:rPr>
                    <w:t>-</w:t>
                  </w:r>
                  <w:r w:rsidRPr="00936625">
                    <w:rPr>
                      <w:sz w:val="20"/>
                      <w:szCs w:val="20"/>
                    </w:rPr>
                    <w:t>justiciers</w:t>
                  </w:r>
                  <w:r>
                    <w:rPr>
                      <w:sz w:val="20"/>
                      <w:szCs w:val="20"/>
                    </w:rPr>
                    <w:t> »</w:t>
                  </w:r>
                  <w:r w:rsidRPr="00936625">
                    <w:rPr>
                      <w:sz w:val="20"/>
                      <w:szCs w:val="20"/>
                    </w:rPr>
                    <w:t>, Olaf et bien sur le père noël</w:t>
                  </w:r>
                  <w:r>
                    <w:rPr>
                      <w:sz w:val="20"/>
                      <w:szCs w:val="20"/>
                    </w:rPr>
                    <w:t xml:space="preserve"> </w:t>
                  </w:r>
                  <w:r w:rsidRPr="00936625">
                    <w:rPr>
                      <w:sz w:val="20"/>
                      <w:szCs w:val="20"/>
                    </w:rPr>
                    <w:t xml:space="preserve">étaient les héros principaux de cette belle histoire. Les décors, les costumes, et </w:t>
                  </w:r>
                  <w:r>
                    <w:rPr>
                      <w:sz w:val="20"/>
                      <w:szCs w:val="20"/>
                    </w:rPr>
                    <w:t>le scénario</w:t>
                  </w:r>
                  <w:r w:rsidRPr="00936625">
                    <w:rPr>
                      <w:sz w:val="20"/>
                      <w:szCs w:val="20"/>
                    </w:rPr>
                    <w:t xml:space="preserve"> ont été le fruit du travail des jeunes et de leur formateur Simon Lique.</w:t>
                  </w:r>
                  <w:r>
                    <w:rPr>
                      <w:sz w:val="20"/>
                      <w:szCs w:val="20"/>
                    </w:rPr>
                    <w:t xml:space="preserve"> Le Mercredi 20 décembre, l</w:t>
                  </w:r>
                  <w:r w:rsidRPr="00936625">
                    <w:rPr>
                      <w:sz w:val="20"/>
                      <w:szCs w:val="20"/>
                    </w:rPr>
                    <w:t xml:space="preserve">es élèves ont </w:t>
                  </w:r>
                  <w:r>
                    <w:rPr>
                      <w:sz w:val="20"/>
                      <w:szCs w:val="20"/>
                    </w:rPr>
                    <w:t>alors</w:t>
                  </w:r>
                  <w:r w:rsidRPr="00936625">
                    <w:rPr>
                      <w:sz w:val="20"/>
                      <w:szCs w:val="20"/>
                    </w:rPr>
                    <w:t xml:space="preserve"> pu jouer</w:t>
                  </w:r>
                  <w:r>
                    <w:rPr>
                      <w:sz w:val="20"/>
                      <w:szCs w:val="20"/>
                    </w:rPr>
                    <w:t xml:space="preserve"> leur spectacle </w:t>
                  </w:r>
                  <w:r w:rsidRPr="00936625">
                    <w:rPr>
                      <w:sz w:val="20"/>
                      <w:szCs w:val="20"/>
                    </w:rPr>
                    <w:t>devant les parents et des enfants très participatifs</w:t>
                  </w:r>
                  <w:r>
                    <w:rPr>
                      <w:sz w:val="20"/>
                      <w:szCs w:val="20"/>
                    </w:rPr>
                    <w:t xml:space="preserve">, </w:t>
                  </w:r>
                  <w:r w:rsidRPr="00936625">
                    <w:rPr>
                      <w:sz w:val="20"/>
                      <w:szCs w:val="20"/>
                    </w:rPr>
                    <w:t xml:space="preserve">avant </w:t>
                  </w:r>
                  <w:r>
                    <w:rPr>
                      <w:sz w:val="20"/>
                      <w:szCs w:val="20"/>
                    </w:rPr>
                    <w:t>d’assister</w:t>
                  </w:r>
                  <w:r w:rsidRPr="00936625">
                    <w:rPr>
                      <w:sz w:val="20"/>
                      <w:szCs w:val="20"/>
                    </w:rPr>
                    <w:t xml:space="preserve"> à </w:t>
                  </w:r>
                  <w:r>
                    <w:rPr>
                      <w:sz w:val="20"/>
                      <w:szCs w:val="20"/>
                    </w:rPr>
                    <w:t>la distribution des cadeaux et d</w:t>
                  </w:r>
                  <w:r w:rsidRPr="00936625">
                    <w:rPr>
                      <w:sz w:val="20"/>
                      <w:szCs w:val="20"/>
                    </w:rPr>
                    <w:t xml:space="preserve">u goûter offerts </w:t>
                  </w:r>
                  <w:r>
                    <w:rPr>
                      <w:sz w:val="20"/>
                      <w:szCs w:val="20"/>
                    </w:rPr>
                    <w:t xml:space="preserve">par la commune </w:t>
                  </w:r>
                  <w:r w:rsidRPr="00936625">
                    <w:rPr>
                      <w:sz w:val="20"/>
                      <w:szCs w:val="20"/>
                    </w:rPr>
                    <w:t>aux enfants.</w:t>
                  </w:r>
                  <w:r>
                    <w:rPr>
                      <w:sz w:val="20"/>
                      <w:szCs w:val="20"/>
                    </w:rPr>
                    <w:t xml:space="preserve"> Un grand M</w:t>
                  </w:r>
                  <w:r w:rsidRPr="00936625">
                    <w:rPr>
                      <w:sz w:val="20"/>
                      <w:szCs w:val="20"/>
                    </w:rPr>
                    <w:t xml:space="preserve">erci à M. </w:t>
                  </w:r>
                  <w:r>
                    <w:rPr>
                      <w:sz w:val="20"/>
                      <w:szCs w:val="20"/>
                    </w:rPr>
                    <w:t>Michelet, l</w:t>
                  </w:r>
                  <w:r w:rsidRPr="00936625">
                    <w:rPr>
                      <w:sz w:val="20"/>
                      <w:szCs w:val="20"/>
                    </w:rPr>
                    <w:t>e maire de la commune</w:t>
                  </w:r>
                  <w:r>
                    <w:rPr>
                      <w:sz w:val="20"/>
                      <w:szCs w:val="20"/>
                    </w:rPr>
                    <w:t>,</w:t>
                  </w:r>
                  <w:r w:rsidRPr="00936625">
                    <w:rPr>
                      <w:sz w:val="20"/>
                      <w:szCs w:val="20"/>
                    </w:rPr>
                    <w:t xml:space="preserve"> pour sa confiance </w:t>
                  </w:r>
                  <w:r>
                    <w:rPr>
                      <w:sz w:val="20"/>
                      <w:szCs w:val="20"/>
                    </w:rPr>
                    <w:t xml:space="preserve">chaque année </w:t>
                  </w:r>
                  <w:r w:rsidRPr="00936625">
                    <w:rPr>
                      <w:sz w:val="20"/>
                      <w:szCs w:val="20"/>
                    </w:rPr>
                    <w:t>renouvelé</w:t>
                  </w:r>
                  <w:r>
                    <w:rPr>
                      <w:sz w:val="20"/>
                      <w:szCs w:val="20"/>
                    </w:rPr>
                    <w:t>e</w:t>
                  </w:r>
                  <w:r w:rsidRPr="00936625">
                    <w:rPr>
                      <w:sz w:val="20"/>
                      <w:szCs w:val="20"/>
                    </w:rPr>
                    <w:t xml:space="preserve"> et aux enfants pour leur participation</w:t>
                  </w:r>
                  <w:r>
                    <w:rPr>
                      <w:sz w:val="20"/>
                      <w:szCs w:val="20"/>
                    </w:rPr>
                    <w:t>.</w:t>
                  </w:r>
                </w:p>
                <w:p w:rsidR="00355EA7" w:rsidRPr="003309D7" w:rsidRDefault="00355EA7" w:rsidP="00936625">
                  <w:pPr>
                    <w:jc w:val="center"/>
                    <w:rPr>
                      <w:rFonts w:ascii="Algerian" w:hAnsi="Algerian" w:cs="Algerian"/>
                      <w:sz w:val="28"/>
                      <w:szCs w:val="28"/>
                    </w:rPr>
                  </w:pPr>
                </w:p>
              </w:txbxContent>
            </v:textbox>
            <w10:wrap anchorx="margin"/>
          </v:shape>
        </w:pict>
      </w:r>
      <w:r>
        <w:rPr>
          <w:noProof/>
          <w:lang w:eastAsia="fr-FR"/>
        </w:rPr>
        <w:pict>
          <v:shape id="Image 13" o:spid="_x0000_s1044" type="#_x0000_t75" style="position:absolute;left:0;text-align:left;margin-left:-24.6pt;margin-top:16.2pt;width:276.6pt;height:255.85pt;z-index:251663872;visibility:visible;mso-position-horizontal-relative:margin">
            <v:imagedata r:id="rId15" o:title=""/>
            <w10:wrap anchorx="margin"/>
          </v:shape>
        </w:pict>
      </w:r>
    </w:p>
    <w:p w:rsidR="00355EA7" w:rsidRDefault="00355EA7" w:rsidP="007C673E">
      <w:pPr>
        <w:jc w:val="center"/>
      </w:pPr>
    </w:p>
    <w:sectPr w:rsidR="00355EA7" w:rsidSect="003613A1">
      <w:pgSz w:w="11906" w:h="16838"/>
      <w:pgMar w:top="851" w:right="849" w:bottom="1417" w:left="108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5066C"/>
    <w:rsid w:val="00087D8B"/>
    <w:rsid w:val="00092816"/>
    <w:rsid w:val="000D0F61"/>
    <w:rsid w:val="000F31D9"/>
    <w:rsid w:val="00125F06"/>
    <w:rsid w:val="001776AC"/>
    <w:rsid w:val="001B2EC9"/>
    <w:rsid w:val="001C096A"/>
    <w:rsid w:val="00203F2D"/>
    <w:rsid w:val="00213E25"/>
    <w:rsid w:val="00221450"/>
    <w:rsid w:val="002449C1"/>
    <w:rsid w:val="002A5C78"/>
    <w:rsid w:val="002F15F8"/>
    <w:rsid w:val="003309D7"/>
    <w:rsid w:val="00345CC9"/>
    <w:rsid w:val="00355EA7"/>
    <w:rsid w:val="003613A1"/>
    <w:rsid w:val="00384934"/>
    <w:rsid w:val="003A0C3D"/>
    <w:rsid w:val="003E40C1"/>
    <w:rsid w:val="003F1746"/>
    <w:rsid w:val="00452100"/>
    <w:rsid w:val="00460510"/>
    <w:rsid w:val="0049420A"/>
    <w:rsid w:val="004E2A37"/>
    <w:rsid w:val="00515C1A"/>
    <w:rsid w:val="005505B3"/>
    <w:rsid w:val="005B7A38"/>
    <w:rsid w:val="005F318D"/>
    <w:rsid w:val="005F33F9"/>
    <w:rsid w:val="00652234"/>
    <w:rsid w:val="006B53A6"/>
    <w:rsid w:val="006B7A72"/>
    <w:rsid w:val="007531F8"/>
    <w:rsid w:val="00775620"/>
    <w:rsid w:val="007C5F67"/>
    <w:rsid w:val="007C673E"/>
    <w:rsid w:val="008066DA"/>
    <w:rsid w:val="008669E6"/>
    <w:rsid w:val="00917E54"/>
    <w:rsid w:val="00936625"/>
    <w:rsid w:val="009C55B7"/>
    <w:rsid w:val="00A268F8"/>
    <w:rsid w:val="00A806D8"/>
    <w:rsid w:val="00A938C3"/>
    <w:rsid w:val="00B31173"/>
    <w:rsid w:val="00B52E52"/>
    <w:rsid w:val="00B57D59"/>
    <w:rsid w:val="00C2438F"/>
    <w:rsid w:val="00C31D11"/>
    <w:rsid w:val="00CA64BA"/>
    <w:rsid w:val="00D5066C"/>
    <w:rsid w:val="00DD2375"/>
    <w:rsid w:val="00DE632E"/>
    <w:rsid w:val="00DF3BB3"/>
    <w:rsid w:val="00DF7E0D"/>
    <w:rsid w:val="00EA0DC8"/>
    <w:rsid w:val="00EB7B61"/>
    <w:rsid w:val="00EF2D0A"/>
    <w:rsid w:val="00FE0563"/>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5B7"/>
    <w:pPr>
      <w:spacing w:after="160" w:line="259"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A0DC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Strong">
    <w:name w:val="Strong"/>
    <w:basedOn w:val="DefaultParagraphFont"/>
    <w:uiPriority w:val="99"/>
    <w:qFormat/>
    <w:rsid w:val="00EA0DC8"/>
    <w:rPr>
      <w:b/>
      <w:bCs/>
    </w:rPr>
  </w:style>
</w:styles>
</file>

<file path=word/webSettings.xml><?xml version="1.0" encoding="utf-8"?>
<w:webSettings xmlns:r="http://schemas.openxmlformats.org/officeDocument/2006/relationships" xmlns:w="http://schemas.openxmlformats.org/wordprocessingml/2006/main">
  <w:divs>
    <w:div w:id="1115370168">
      <w:marLeft w:val="0"/>
      <w:marRight w:val="0"/>
      <w:marTop w:val="0"/>
      <w:marBottom w:val="0"/>
      <w:divBdr>
        <w:top w:val="none" w:sz="0" w:space="0" w:color="auto"/>
        <w:left w:val="none" w:sz="0" w:space="0" w:color="auto"/>
        <w:bottom w:val="none" w:sz="0" w:space="0" w:color="auto"/>
        <w:right w:val="none" w:sz="0" w:space="0" w:color="auto"/>
      </w:divBdr>
      <w:divsChild>
        <w:div w:id="1115370167">
          <w:marLeft w:val="0"/>
          <w:marRight w:val="0"/>
          <w:marTop w:val="0"/>
          <w:marBottom w:val="0"/>
          <w:divBdr>
            <w:top w:val="none" w:sz="0" w:space="0" w:color="auto"/>
            <w:left w:val="none" w:sz="0" w:space="0" w:color="auto"/>
            <w:bottom w:val="none" w:sz="0" w:space="0" w:color="auto"/>
            <w:right w:val="none" w:sz="0" w:space="0" w:color="auto"/>
          </w:divBdr>
        </w:div>
      </w:divsChild>
    </w:div>
    <w:div w:id="111537016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image" Target="media/image11.jpeg"/><Relationship Id="rId10" Type="http://schemas.openxmlformats.org/officeDocument/2006/relationships/hyperlink" Target="http://www.charente.mfr.fr/2014/12/11/cap-petite-enfance/%20&#8206;" TargetMode="Externa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4</Pages>
  <Words>266</Words>
  <Characters>1469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JOURNAL DES ELEVES DE L’année 2017  </dc:title>
  <dc:subject/>
  <dc:creator>Directeur</dc:creator>
  <cp:keywords/>
  <dc:description/>
  <cp:lastModifiedBy>mfr</cp:lastModifiedBy>
  <cp:revision>3</cp:revision>
  <cp:lastPrinted>2018-01-29T13:32:00Z</cp:lastPrinted>
  <dcterms:created xsi:type="dcterms:W3CDTF">2018-01-29T13:42:00Z</dcterms:created>
  <dcterms:modified xsi:type="dcterms:W3CDTF">2018-01-29T13:49:00Z</dcterms:modified>
</cp:coreProperties>
</file>